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DB" w:rsidRPr="00D90545" w:rsidRDefault="004851F6" w:rsidP="006E0637">
      <w:pPr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90CDB" w:rsidRPr="00D90545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D90CDB" w:rsidRPr="00D90545" w:rsidRDefault="006E0637" w:rsidP="00D90CDB">
      <w:pPr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ab/>
      </w:r>
      <w:r w:rsidRPr="00D90545">
        <w:rPr>
          <w:rFonts w:ascii="Times New Roman" w:hAnsi="Times New Roman"/>
          <w:sz w:val="28"/>
          <w:szCs w:val="28"/>
          <w:lang w:val="uk-UA"/>
        </w:rPr>
        <w:tab/>
      </w:r>
      <w:r w:rsidRPr="00D90545">
        <w:rPr>
          <w:rFonts w:ascii="Times New Roman" w:hAnsi="Times New Roman"/>
          <w:sz w:val="28"/>
          <w:szCs w:val="28"/>
          <w:lang w:val="uk-UA"/>
        </w:rPr>
        <w:tab/>
      </w:r>
      <w:r w:rsidRPr="00D90545">
        <w:rPr>
          <w:rFonts w:ascii="Times New Roman" w:hAnsi="Times New Roman"/>
          <w:sz w:val="28"/>
          <w:szCs w:val="28"/>
          <w:lang w:val="uk-UA"/>
        </w:rPr>
        <w:tab/>
      </w:r>
      <w:r w:rsidRPr="00D90545">
        <w:rPr>
          <w:rFonts w:ascii="Times New Roman" w:hAnsi="Times New Roman"/>
          <w:sz w:val="28"/>
          <w:szCs w:val="28"/>
          <w:lang w:val="uk-UA"/>
        </w:rPr>
        <w:tab/>
      </w:r>
      <w:r w:rsidRPr="00D90545">
        <w:rPr>
          <w:rFonts w:ascii="Times New Roman" w:hAnsi="Times New Roman"/>
          <w:sz w:val="28"/>
          <w:szCs w:val="28"/>
          <w:lang w:val="uk-UA"/>
        </w:rPr>
        <w:tab/>
      </w:r>
      <w:r w:rsidRPr="00D90545">
        <w:rPr>
          <w:rFonts w:ascii="Times New Roman" w:hAnsi="Times New Roman"/>
          <w:sz w:val="28"/>
          <w:szCs w:val="28"/>
          <w:lang w:val="uk-UA"/>
        </w:rPr>
        <w:tab/>
      </w:r>
      <w:r w:rsidR="00D90CDB" w:rsidRPr="00D90545">
        <w:rPr>
          <w:rFonts w:ascii="Times New Roman" w:hAnsi="Times New Roman"/>
          <w:sz w:val="28"/>
          <w:szCs w:val="28"/>
          <w:lang w:val="uk-UA"/>
        </w:rPr>
        <w:t>до рішення міської ради</w:t>
      </w:r>
    </w:p>
    <w:p w:rsidR="00B113DE" w:rsidRPr="00D90545" w:rsidRDefault="00C81C8D" w:rsidP="00D90CD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01490A">
        <w:rPr>
          <w:rFonts w:ascii="Times New Roman" w:hAnsi="Times New Roman"/>
          <w:sz w:val="28"/>
          <w:szCs w:val="28"/>
          <w:lang w:val="uk-UA"/>
        </w:rPr>
        <w:t>від  30.03.2018</w:t>
      </w:r>
      <w:r w:rsidR="00D90CDB" w:rsidRPr="00D90545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1490A">
        <w:rPr>
          <w:rFonts w:ascii="Times New Roman" w:hAnsi="Times New Roman"/>
          <w:sz w:val="28"/>
          <w:szCs w:val="28"/>
          <w:lang w:val="uk-UA"/>
        </w:rPr>
        <w:t>61-33/УІІ</w:t>
      </w:r>
    </w:p>
    <w:p w:rsidR="00B113DE" w:rsidRPr="00D90545" w:rsidRDefault="00B113DE" w:rsidP="00407E4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07E44" w:rsidRPr="00D90545" w:rsidRDefault="00407E44" w:rsidP="00407E44">
      <w:pPr>
        <w:rPr>
          <w:rFonts w:ascii="Times New Roman" w:hAnsi="Times New Roman"/>
          <w:b/>
          <w:sz w:val="28"/>
          <w:szCs w:val="28"/>
          <w:lang w:val="uk-UA"/>
        </w:rPr>
      </w:pPr>
      <w:r w:rsidRPr="00D90545">
        <w:rPr>
          <w:rFonts w:ascii="Times New Roman" w:hAnsi="Times New Roman"/>
          <w:b/>
          <w:sz w:val="28"/>
          <w:szCs w:val="28"/>
          <w:lang w:val="uk-UA"/>
        </w:rPr>
        <w:t>П</w:t>
      </w:r>
      <w:r w:rsidR="004F278A" w:rsidRPr="00D90545">
        <w:rPr>
          <w:rFonts w:ascii="Times New Roman" w:hAnsi="Times New Roman"/>
          <w:b/>
          <w:sz w:val="28"/>
          <w:szCs w:val="28"/>
          <w:lang w:val="uk-UA"/>
        </w:rPr>
        <w:t>ОЛОЖЕННЯ</w:t>
      </w:r>
    </w:p>
    <w:p w:rsidR="00407E44" w:rsidRPr="00D90545" w:rsidRDefault="00407E44" w:rsidP="00407E44">
      <w:pPr>
        <w:rPr>
          <w:rFonts w:ascii="Times New Roman" w:hAnsi="Times New Roman"/>
          <w:b/>
          <w:sz w:val="28"/>
          <w:szCs w:val="28"/>
          <w:lang w:val="uk-UA"/>
        </w:rPr>
      </w:pPr>
      <w:r w:rsidRPr="00D90545">
        <w:rPr>
          <w:rFonts w:ascii="Times New Roman" w:hAnsi="Times New Roman"/>
          <w:b/>
          <w:sz w:val="28"/>
          <w:szCs w:val="28"/>
          <w:lang w:val="uk-UA"/>
        </w:rPr>
        <w:t xml:space="preserve">про відділ </w:t>
      </w:r>
      <w:r w:rsidR="00DB6EEC" w:rsidRPr="00D90545">
        <w:rPr>
          <w:rFonts w:ascii="Times New Roman" w:hAnsi="Times New Roman"/>
          <w:b/>
          <w:sz w:val="28"/>
          <w:szCs w:val="28"/>
          <w:lang w:val="uk-UA"/>
        </w:rPr>
        <w:t xml:space="preserve">з питань </w:t>
      </w:r>
      <w:r w:rsidRPr="00D90545">
        <w:rPr>
          <w:rFonts w:ascii="Times New Roman" w:hAnsi="Times New Roman"/>
          <w:b/>
          <w:sz w:val="28"/>
          <w:szCs w:val="28"/>
          <w:lang w:val="uk-UA"/>
        </w:rPr>
        <w:t>культури</w:t>
      </w:r>
      <w:r w:rsidR="00DB6EEC" w:rsidRPr="00D90545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Pr="00D90545">
        <w:rPr>
          <w:rFonts w:ascii="Times New Roman" w:hAnsi="Times New Roman"/>
          <w:b/>
          <w:sz w:val="28"/>
          <w:szCs w:val="28"/>
          <w:lang w:val="uk-UA"/>
        </w:rPr>
        <w:t>туризму</w:t>
      </w:r>
    </w:p>
    <w:p w:rsidR="00E97A20" w:rsidRPr="00D90545" w:rsidRDefault="0036776E" w:rsidP="00407E4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управління  гуманітарної політики</w:t>
      </w:r>
    </w:p>
    <w:p w:rsidR="00407E44" w:rsidRPr="00D90545" w:rsidRDefault="00407E44" w:rsidP="00407E44">
      <w:pPr>
        <w:rPr>
          <w:rFonts w:ascii="Times New Roman" w:hAnsi="Times New Roman"/>
          <w:b/>
          <w:sz w:val="32"/>
          <w:szCs w:val="32"/>
          <w:lang w:val="uk-UA"/>
        </w:rPr>
      </w:pPr>
      <w:r w:rsidRPr="00D90545">
        <w:rPr>
          <w:rFonts w:ascii="Times New Roman" w:hAnsi="Times New Roman"/>
          <w:b/>
          <w:sz w:val="28"/>
          <w:szCs w:val="28"/>
          <w:lang w:val="uk-UA"/>
        </w:rPr>
        <w:t>Нікопольської міської ради</w:t>
      </w:r>
    </w:p>
    <w:p w:rsidR="00407E44" w:rsidRPr="00D90545" w:rsidRDefault="00407E44" w:rsidP="00407E4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24E0B" w:rsidRPr="00D90545" w:rsidRDefault="00524E0B" w:rsidP="00524E0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524E0B" w:rsidRPr="00D90545" w:rsidRDefault="00524E0B" w:rsidP="00524E0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24E0B" w:rsidRPr="00D90545" w:rsidRDefault="00524E0B" w:rsidP="00524E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1.1. Відділ </w:t>
      </w:r>
      <w:r w:rsidR="00DB6EEC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Pr="00D90545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DB6EEC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та т</w:t>
      </w:r>
      <w:r w:rsidRPr="00D90545">
        <w:rPr>
          <w:rFonts w:ascii="Times New Roman" w:hAnsi="Times New Roman" w:cs="Times New Roman"/>
          <w:sz w:val="28"/>
          <w:szCs w:val="28"/>
          <w:lang w:val="uk-UA"/>
        </w:rPr>
        <w:t>уризму</w:t>
      </w:r>
      <w:r w:rsidR="00702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76E">
        <w:rPr>
          <w:rFonts w:ascii="Times New Roman" w:hAnsi="Times New Roman" w:cs="Times New Roman"/>
          <w:sz w:val="28"/>
          <w:szCs w:val="28"/>
          <w:lang w:val="uk-UA"/>
        </w:rPr>
        <w:t>управління  гуманітарної політики</w:t>
      </w:r>
      <w:r w:rsidR="00E97A20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Нікопольської міської ради </w:t>
      </w:r>
      <w:r w:rsidR="00E97A20" w:rsidRPr="00D9054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далі Відділ) - є виконавчим органом </w:t>
      </w:r>
      <w:r w:rsidR="00857B93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Нікопольської </w:t>
      </w:r>
      <w:r w:rsidRPr="00D9054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E97A20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і є струк</w:t>
      </w:r>
      <w:r w:rsidR="0036776E">
        <w:rPr>
          <w:rFonts w:ascii="Times New Roman" w:hAnsi="Times New Roman" w:cs="Times New Roman"/>
          <w:sz w:val="28"/>
          <w:szCs w:val="28"/>
          <w:lang w:val="uk-UA"/>
        </w:rPr>
        <w:t>турним підрозділом управління гуманітарної політики</w:t>
      </w:r>
      <w:r w:rsidRPr="00D905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0BE" w:rsidRPr="00D90545" w:rsidRDefault="00524E0B" w:rsidP="004C10B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>1.2. Відділ є підпорядкованим міському голові, заступнику міського голови відповідно до розподілу функціональних п</w:t>
      </w:r>
      <w:r w:rsidR="004C10BE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овноважень та </w:t>
      </w:r>
      <w:r w:rsidR="00E97A20" w:rsidRPr="00D90545">
        <w:rPr>
          <w:rFonts w:ascii="Times New Roman" w:hAnsi="Times New Roman" w:cs="Times New Roman"/>
          <w:sz w:val="28"/>
          <w:szCs w:val="28"/>
          <w:lang w:val="uk-UA"/>
        </w:rPr>
        <w:t>начальнику управління</w:t>
      </w:r>
      <w:r w:rsidR="004C10BE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з гуманітарних питань.</w:t>
      </w:r>
    </w:p>
    <w:p w:rsidR="00524E0B" w:rsidRPr="00D90545" w:rsidRDefault="00E97A20" w:rsidP="00524E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524E0B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. Відділ у своїй діяльності </w:t>
      </w:r>
      <w:r w:rsidR="00CB4884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керується Конституцією України, </w:t>
      </w:r>
      <w:r w:rsidR="00524E0B" w:rsidRPr="00D90545">
        <w:rPr>
          <w:rFonts w:ascii="Times New Roman" w:hAnsi="Times New Roman" w:cs="Times New Roman"/>
          <w:sz w:val="28"/>
          <w:szCs w:val="28"/>
          <w:lang w:val="uk-UA"/>
        </w:rPr>
        <w:t>законами України, актами Президента України</w:t>
      </w:r>
      <w:r w:rsidR="000E6FE5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та Кабінету Міністрів України</w:t>
      </w:r>
      <w:r w:rsidR="00524E0B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6FE5" w:rsidRPr="00D90545">
        <w:rPr>
          <w:rFonts w:ascii="Times New Roman" w:hAnsi="Times New Roman" w:cs="Times New Roman"/>
          <w:sz w:val="28"/>
          <w:szCs w:val="28"/>
          <w:lang w:val="uk-UA"/>
        </w:rPr>
        <w:t>наказами Міністерства культури</w:t>
      </w:r>
      <w:r w:rsidR="006C319E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України, Міністерства туризму України</w:t>
      </w:r>
      <w:r w:rsidR="000E6FE5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4E0B" w:rsidRPr="00D90545">
        <w:rPr>
          <w:rFonts w:ascii="Times New Roman" w:hAnsi="Times New Roman" w:cs="Times New Roman"/>
          <w:sz w:val="28"/>
          <w:szCs w:val="28"/>
          <w:lang w:val="uk-UA"/>
        </w:rPr>
        <w:t>рішеннями міської ради та її виконавчого комітету, розпорядженнями міс</w:t>
      </w:r>
      <w:r w:rsidR="00857B93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ького голови, </w:t>
      </w:r>
      <w:r w:rsidR="000A7878">
        <w:rPr>
          <w:rFonts w:ascii="Times New Roman" w:hAnsi="Times New Roman" w:cs="Times New Roman"/>
          <w:sz w:val="28"/>
          <w:szCs w:val="28"/>
          <w:lang w:val="uk-UA"/>
        </w:rPr>
        <w:t xml:space="preserve">наказами начальника управління, </w:t>
      </w:r>
      <w:r w:rsidR="00857B93" w:rsidRPr="00D90545">
        <w:rPr>
          <w:rFonts w:ascii="Times New Roman" w:hAnsi="Times New Roman" w:cs="Times New Roman"/>
          <w:sz w:val="28"/>
          <w:szCs w:val="28"/>
          <w:lang w:val="uk-UA"/>
        </w:rPr>
        <w:t>даним Положенням та</w:t>
      </w:r>
      <w:r w:rsidR="00524E0B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іншими нормативними актами. </w:t>
      </w:r>
    </w:p>
    <w:p w:rsidR="004F278A" w:rsidRPr="00D90545" w:rsidRDefault="004F278A" w:rsidP="004C10BE">
      <w:pPr>
        <w:pStyle w:val="ms-rteelement-p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258AE" w:rsidRPr="00D90545" w:rsidRDefault="004C10BE" w:rsidP="00407E44">
      <w:pPr>
        <w:pStyle w:val="ms-rteelement-p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90545">
        <w:rPr>
          <w:rStyle w:val="a3"/>
          <w:sz w:val="28"/>
          <w:szCs w:val="28"/>
          <w:lang w:val="uk-UA"/>
        </w:rPr>
        <w:t>2</w:t>
      </w:r>
      <w:r w:rsidR="002258AE" w:rsidRPr="00D90545">
        <w:rPr>
          <w:rStyle w:val="a3"/>
          <w:sz w:val="28"/>
          <w:szCs w:val="28"/>
          <w:lang w:val="uk-UA"/>
        </w:rPr>
        <w:t xml:space="preserve">. Основні завдання </w:t>
      </w:r>
      <w:r w:rsidR="00524E0B" w:rsidRPr="00D90545">
        <w:rPr>
          <w:rStyle w:val="a3"/>
          <w:sz w:val="28"/>
          <w:szCs w:val="28"/>
          <w:lang w:val="uk-UA"/>
        </w:rPr>
        <w:t>Відділу</w:t>
      </w:r>
    </w:p>
    <w:p w:rsidR="00407E44" w:rsidRPr="00D90545" w:rsidRDefault="00407E44" w:rsidP="00407E44">
      <w:pPr>
        <w:pStyle w:val="ms-rteelement-p"/>
        <w:spacing w:before="0" w:beforeAutospacing="0" w:after="0" w:afterAutospacing="0"/>
        <w:rPr>
          <w:sz w:val="28"/>
          <w:szCs w:val="28"/>
          <w:lang w:val="uk-UA"/>
        </w:rPr>
      </w:pPr>
    </w:p>
    <w:p w:rsidR="005435C0" w:rsidRPr="00D90545" w:rsidRDefault="00DB6EEC" w:rsidP="006A1F50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2.1</w:t>
      </w:r>
      <w:r w:rsidR="00B56E84" w:rsidRPr="00D90545">
        <w:rPr>
          <w:sz w:val="28"/>
          <w:szCs w:val="28"/>
          <w:lang w:val="uk-UA"/>
        </w:rPr>
        <w:t xml:space="preserve">. </w:t>
      </w:r>
      <w:r w:rsidR="00307811" w:rsidRPr="00D90545">
        <w:rPr>
          <w:sz w:val="28"/>
          <w:szCs w:val="28"/>
          <w:lang w:val="uk-UA"/>
        </w:rPr>
        <w:t>Забезпечення р</w:t>
      </w:r>
      <w:r w:rsidR="009C7FF9" w:rsidRPr="00D90545">
        <w:rPr>
          <w:sz w:val="28"/>
          <w:szCs w:val="28"/>
          <w:lang w:val="uk-UA"/>
        </w:rPr>
        <w:t>еаліз</w:t>
      </w:r>
      <w:r w:rsidR="00307811" w:rsidRPr="00D90545">
        <w:rPr>
          <w:sz w:val="28"/>
          <w:szCs w:val="28"/>
          <w:lang w:val="uk-UA"/>
        </w:rPr>
        <w:t>ації</w:t>
      </w:r>
      <w:r w:rsidR="0036776E">
        <w:rPr>
          <w:sz w:val="28"/>
          <w:szCs w:val="28"/>
          <w:lang w:val="uk-UA"/>
        </w:rPr>
        <w:t xml:space="preserve"> </w:t>
      </w:r>
      <w:r w:rsidR="002258AE" w:rsidRPr="00D90545">
        <w:rPr>
          <w:sz w:val="28"/>
          <w:szCs w:val="28"/>
          <w:lang w:val="uk-UA"/>
        </w:rPr>
        <w:t>державн</w:t>
      </w:r>
      <w:r w:rsidR="00307811" w:rsidRPr="00D90545">
        <w:rPr>
          <w:sz w:val="28"/>
          <w:szCs w:val="28"/>
          <w:lang w:val="uk-UA"/>
        </w:rPr>
        <w:t>ої</w:t>
      </w:r>
      <w:r w:rsidR="002258AE" w:rsidRPr="00D90545">
        <w:rPr>
          <w:sz w:val="28"/>
          <w:szCs w:val="28"/>
          <w:lang w:val="uk-UA"/>
        </w:rPr>
        <w:t xml:space="preserve"> політик</w:t>
      </w:r>
      <w:r w:rsidR="00307811" w:rsidRPr="00D90545">
        <w:rPr>
          <w:sz w:val="28"/>
          <w:szCs w:val="28"/>
          <w:lang w:val="uk-UA"/>
        </w:rPr>
        <w:t>и</w:t>
      </w:r>
      <w:r w:rsidR="002258AE" w:rsidRPr="00D90545">
        <w:rPr>
          <w:sz w:val="28"/>
          <w:szCs w:val="28"/>
          <w:lang w:val="uk-UA"/>
        </w:rPr>
        <w:t xml:space="preserve"> у </w:t>
      </w:r>
      <w:r w:rsidR="001B4A44" w:rsidRPr="00D90545">
        <w:rPr>
          <w:sz w:val="28"/>
          <w:szCs w:val="28"/>
          <w:lang w:val="uk-UA"/>
        </w:rPr>
        <w:t>галузі</w:t>
      </w:r>
      <w:r w:rsidR="0036776E">
        <w:rPr>
          <w:sz w:val="28"/>
          <w:szCs w:val="28"/>
          <w:lang w:val="uk-UA"/>
        </w:rPr>
        <w:t xml:space="preserve"> </w:t>
      </w:r>
      <w:r w:rsidR="00AF3BEB" w:rsidRPr="00D90545">
        <w:rPr>
          <w:sz w:val="28"/>
          <w:szCs w:val="28"/>
          <w:lang w:val="uk-UA"/>
        </w:rPr>
        <w:t xml:space="preserve">культури, туризму, </w:t>
      </w:r>
      <w:r w:rsidR="00F420C9" w:rsidRPr="00D90545">
        <w:rPr>
          <w:sz w:val="28"/>
          <w:szCs w:val="28"/>
          <w:lang w:val="uk-UA"/>
        </w:rPr>
        <w:t xml:space="preserve">охорони культурної спадщини, </w:t>
      </w:r>
      <w:r w:rsidR="00CF1FCE" w:rsidRPr="00D90545">
        <w:rPr>
          <w:sz w:val="28"/>
          <w:szCs w:val="28"/>
          <w:lang w:val="uk-UA"/>
        </w:rPr>
        <w:t>а також у сфері міжнаціональних відносин, релігії та захисту прав національних меншин</w:t>
      </w:r>
      <w:r w:rsidR="00B56E84" w:rsidRPr="00D90545">
        <w:rPr>
          <w:sz w:val="28"/>
          <w:szCs w:val="28"/>
          <w:lang w:val="uk-UA"/>
        </w:rPr>
        <w:t>.</w:t>
      </w:r>
    </w:p>
    <w:p w:rsidR="008C5559" w:rsidRPr="00D90545" w:rsidRDefault="008C5559" w:rsidP="008C5559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 xml:space="preserve">2.2. </w:t>
      </w:r>
      <w:r w:rsidR="00307811" w:rsidRPr="00D90545">
        <w:rPr>
          <w:sz w:val="28"/>
          <w:szCs w:val="28"/>
          <w:lang w:val="uk-UA"/>
        </w:rPr>
        <w:t>В</w:t>
      </w:r>
      <w:r w:rsidRPr="00D90545">
        <w:rPr>
          <w:sz w:val="28"/>
          <w:szCs w:val="28"/>
          <w:lang w:val="uk-UA"/>
        </w:rPr>
        <w:t>иконання регіональних, міських комплексних програм, спрямованих на розвит</w:t>
      </w:r>
      <w:r w:rsidR="001B4A44" w:rsidRPr="00D90545">
        <w:rPr>
          <w:sz w:val="28"/>
          <w:szCs w:val="28"/>
          <w:lang w:val="uk-UA"/>
        </w:rPr>
        <w:t>ок культури, туризму,</w:t>
      </w:r>
      <w:r w:rsidR="00F420C9" w:rsidRPr="00D90545">
        <w:rPr>
          <w:sz w:val="28"/>
          <w:szCs w:val="28"/>
          <w:lang w:val="uk-UA"/>
        </w:rPr>
        <w:t xml:space="preserve"> охорони культурної спадщини,</w:t>
      </w:r>
      <w:r w:rsidR="001B4A44" w:rsidRPr="00D90545">
        <w:rPr>
          <w:sz w:val="28"/>
          <w:szCs w:val="28"/>
          <w:lang w:val="uk-UA"/>
        </w:rPr>
        <w:t xml:space="preserve"> а також сфери</w:t>
      </w:r>
      <w:r w:rsidRPr="00D90545">
        <w:rPr>
          <w:sz w:val="28"/>
          <w:szCs w:val="28"/>
          <w:lang w:val="uk-UA"/>
        </w:rPr>
        <w:t xml:space="preserve"> міжнаціональних відносин, релігії та захисту прав національних меншин, створює умови для відродження та розвитку культурної самобутності національних меншин та всіх видів мистецтва.</w:t>
      </w:r>
    </w:p>
    <w:p w:rsidR="00531825" w:rsidRPr="00D90545" w:rsidRDefault="006A1F50" w:rsidP="00531825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2.</w:t>
      </w:r>
      <w:r w:rsidR="008C5559" w:rsidRPr="00D90545">
        <w:rPr>
          <w:sz w:val="28"/>
          <w:szCs w:val="28"/>
          <w:lang w:val="uk-UA"/>
        </w:rPr>
        <w:t>3. В</w:t>
      </w:r>
      <w:r w:rsidR="00257EA8" w:rsidRPr="00D90545">
        <w:rPr>
          <w:sz w:val="28"/>
          <w:szCs w:val="28"/>
          <w:lang w:val="uk-UA"/>
        </w:rPr>
        <w:t xml:space="preserve">изначає </w:t>
      </w:r>
      <w:r w:rsidR="00531825" w:rsidRPr="00D90545">
        <w:rPr>
          <w:sz w:val="28"/>
          <w:szCs w:val="28"/>
          <w:lang w:val="uk-UA"/>
        </w:rPr>
        <w:t>пріоритети</w:t>
      </w:r>
      <w:r w:rsidR="00257EA8" w:rsidRPr="00D90545">
        <w:rPr>
          <w:sz w:val="28"/>
          <w:szCs w:val="28"/>
          <w:lang w:val="uk-UA"/>
        </w:rPr>
        <w:t xml:space="preserve"> і напрямки розвитку культури та туризму,</w:t>
      </w:r>
      <w:r w:rsidR="00F420C9" w:rsidRPr="00D90545">
        <w:rPr>
          <w:sz w:val="28"/>
          <w:szCs w:val="28"/>
          <w:lang w:val="uk-UA"/>
        </w:rPr>
        <w:t xml:space="preserve"> охорони культурної спадщини</w:t>
      </w:r>
      <w:r w:rsidR="0036776E">
        <w:rPr>
          <w:sz w:val="28"/>
          <w:szCs w:val="28"/>
          <w:lang w:val="uk-UA"/>
        </w:rPr>
        <w:t xml:space="preserve"> </w:t>
      </w:r>
      <w:r w:rsidR="00531825" w:rsidRPr="00D90545">
        <w:rPr>
          <w:sz w:val="28"/>
          <w:szCs w:val="28"/>
          <w:lang w:val="uk-UA"/>
        </w:rPr>
        <w:t xml:space="preserve">у сфері міжнаціональних відносин, релігії та захисту прав національних меншин, </w:t>
      </w:r>
      <w:r w:rsidR="00257EA8" w:rsidRPr="00D90545">
        <w:rPr>
          <w:sz w:val="28"/>
          <w:szCs w:val="28"/>
          <w:lang w:val="uk-UA"/>
        </w:rPr>
        <w:t>формує конкурентно-спроможне культурно-туристичне середовище шляхом створення власного культурно-туристичного продукту</w:t>
      </w:r>
      <w:r w:rsidR="00531825" w:rsidRPr="00D90545">
        <w:rPr>
          <w:sz w:val="28"/>
          <w:szCs w:val="28"/>
          <w:lang w:val="uk-UA"/>
        </w:rPr>
        <w:t xml:space="preserve">. </w:t>
      </w:r>
    </w:p>
    <w:p w:rsidR="00913E1E" w:rsidRPr="0036776E" w:rsidRDefault="006A1F50" w:rsidP="003677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257EA8" w:rsidRPr="00D90545">
        <w:rPr>
          <w:rFonts w:ascii="Times New Roman" w:hAnsi="Times New Roman" w:cs="Times New Roman"/>
          <w:sz w:val="28"/>
          <w:szCs w:val="28"/>
          <w:lang w:val="uk-UA"/>
        </w:rPr>
        <w:t>. Налагоджує співробітництво та взаємодію з міжнародними організаціями в галузі культури та туризму</w:t>
      </w:r>
      <w:r w:rsidR="00531825" w:rsidRPr="00D905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20C9" w:rsidRPr="00D90545">
        <w:rPr>
          <w:rFonts w:ascii="Times New Roman" w:hAnsi="Times New Roman" w:cs="Times New Roman"/>
          <w:sz w:val="28"/>
          <w:szCs w:val="28"/>
          <w:lang w:val="uk-UA"/>
        </w:rPr>
        <w:t>охорони культурної спадщини</w:t>
      </w:r>
      <w:r w:rsidR="00F420C9" w:rsidRPr="00D90545">
        <w:rPr>
          <w:sz w:val="28"/>
          <w:szCs w:val="28"/>
          <w:lang w:val="uk-UA"/>
        </w:rPr>
        <w:t>,</w:t>
      </w:r>
      <w:r w:rsidR="00531825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а також у сфері міжнаціональних відносин, релігії та захисту прав національних меншин</w:t>
      </w:r>
      <w:r w:rsidR="00257EA8" w:rsidRPr="00D905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A4F" w:rsidRDefault="00412A4F" w:rsidP="00C72AF2">
      <w:pPr>
        <w:pStyle w:val="ms-rteelement-p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13E1E" w:rsidRPr="00D90545" w:rsidRDefault="00913E1E" w:rsidP="00C72AF2">
      <w:pPr>
        <w:pStyle w:val="ms-rteelement-p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90545">
        <w:rPr>
          <w:b/>
          <w:sz w:val="28"/>
          <w:szCs w:val="28"/>
          <w:lang w:val="uk-UA"/>
        </w:rPr>
        <w:t xml:space="preserve">3. </w:t>
      </w:r>
      <w:r w:rsidR="001329E5" w:rsidRPr="00D90545">
        <w:rPr>
          <w:b/>
          <w:sz w:val="28"/>
          <w:szCs w:val="28"/>
          <w:lang w:val="uk-UA"/>
        </w:rPr>
        <w:t>Повноваження</w:t>
      </w:r>
      <w:r w:rsidRPr="00D90545">
        <w:rPr>
          <w:b/>
          <w:sz w:val="28"/>
          <w:szCs w:val="28"/>
          <w:lang w:val="uk-UA"/>
        </w:rPr>
        <w:t xml:space="preserve"> Відділу</w:t>
      </w:r>
    </w:p>
    <w:p w:rsidR="00913E1E" w:rsidRPr="00D90545" w:rsidRDefault="00913E1E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13E1E" w:rsidRDefault="00913E1E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lastRenderedPageBreak/>
        <w:t xml:space="preserve">3.1. Організовує виконання Конституції України, законів України, актів Президента України та Кабінету Міністрів України, наказів Міністерства культури України, </w:t>
      </w:r>
      <w:r w:rsidR="006C319E" w:rsidRPr="00D90545">
        <w:rPr>
          <w:sz w:val="28"/>
          <w:szCs w:val="28"/>
          <w:lang w:val="uk-UA"/>
        </w:rPr>
        <w:t xml:space="preserve">Міністерства туризму України, </w:t>
      </w:r>
      <w:r w:rsidRPr="00D90545">
        <w:rPr>
          <w:sz w:val="28"/>
          <w:szCs w:val="28"/>
          <w:lang w:val="uk-UA"/>
        </w:rPr>
        <w:t xml:space="preserve">рішень міської ради та її виконавчого комітету, розпоряджень міського голови, </w:t>
      </w:r>
      <w:r w:rsidR="00406096">
        <w:rPr>
          <w:sz w:val="28"/>
          <w:szCs w:val="28"/>
          <w:lang w:val="uk-UA"/>
        </w:rPr>
        <w:t xml:space="preserve">наказів начальника управління, </w:t>
      </w:r>
      <w:r w:rsidRPr="00D90545">
        <w:rPr>
          <w:sz w:val="28"/>
          <w:szCs w:val="28"/>
          <w:lang w:val="uk-UA"/>
        </w:rPr>
        <w:t>даного Положення та інших нормативних актів та здійснює контроль за їх реалізаці</w:t>
      </w:r>
      <w:r w:rsidR="00F84420">
        <w:rPr>
          <w:sz w:val="28"/>
          <w:szCs w:val="28"/>
          <w:lang w:val="uk-UA"/>
        </w:rPr>
        <w:t>є</w:t>
      </w:r>
      <w:r w:rsidRPr="00D90545">
        <w:rPr>
          <w:sz w:val="28"/>
          <w:szCs w:val="28"/>
          <w:lang w:val="uk-UA"/>
        </w:rPr>
        <w:t>ю.</w:t>
      </w:r>
    </w:p>
    <w:p w:rsidR="00D200AC" w:rsidRPr="00D90545" w:rsidRDefault="00D200AC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Сприяє захисту прав і законних інтересів працівників і їх спілок, а також закладів, підприємств та організацій культурно-мистецької сфери, що підпорядковані Відділу.</w:t>
      </w:r>
    </w:p>
    <w:p w:rsidR="00F420C9" w:rsidRPr="00D90545" w:rsidRDefault="00F420C9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3.</w:t>
      </w:r>
      <w:r w:rsidR="008610F9">
        <w:rPr>
          <w:sz w:val="28"/>
          <w:szCs w:val="28"/>
          <w:lang w:val="uk-UA"/>
        </w:rPr>
        <w:t>3</w:t>
      </w:r>
      <w:r w:rsidRPr="0036776E">
        <w:rPr>
          <w:sz w:val="28"/>
          <w:szCs w:val="28"/>
          <w:lang w:val="uk-UA"/>
        </w:rPr>
        <w:t>. Здійснює контроль за дотриманням закладами, підприємствами та організаціями культурно-мистецької</w:t>
      </w:r>
      <w:r w:rsidR="0036776E">
        <w:rPr>
          <w:sz w:val="28"/>
          <w:szCs w:val="28"/>
          <w:lang w:val="uk-UA"/>
        </w:rPr>
        <w:t xml:space="preserve"> </w:t>
      </w:r>
      <w:r w:rsidRPr="0036776E">
        <w:rPr>
          <w:sz w:val="28"/>
          <w:szCs w:val="28"/>
          <w:lang w:val="uk-UA"/>
        </w:rPr>
        <w:t>сфери</w:t>
      </w:r>
      <w:r w:rsidR="0036776E">
        <w:rPr>
          <w:sz w:val="28"/>
          <w:szCs w:val="28"/>
          <w:lang w:val="uk-UA"/>
        </w:rPr>
        <w:t xml:space="preserve"> </w:t>
      </w:r>
      <w:r w:rsidRPr="0036776E">
        <w:rPr>
          <w:sz w:val="28"/>
          <w:szCs w:val="28"/>
          <w:lang w:val="uk-UA"/>
        </w:rPr>
        <w:t>законодавства з питань</w:t>
      </w:r>
      <w:r w:rsidR="0036776E">
        <w:rPr>
          <w:sz w:val="28"/>
          <w:szCs w:val="28"/>
          <w:lang w:val="uk-UA"/>
        </w:rPr>
        <w:t xml:space="preserve"> </w:t>
      </w:r>
      <w:r w:rsidRPr="0036776E">
        <w:rPr>
          <w:sz w:val="28"/>
          <w:szCs w:val="28"/>
          <w:lang w:val="uk-UA"/>
        </w:rPr>
        <w:t>культури, мистецтва, охорони</w:t>
      </w:r>
      <w:r w:rsidR="0036776E">
        <w:rPr>
          <w:sz w:val="28"/>
          <w:szCs w:val="28"/>
          <w:lang w:val="uk-UA"/>
        </w:rPr>
        <w:t xml:space="preserve"> </w:t>
      </w:r>
      <w:r w:rsidRPr="0036776E">
        <w:rPr>
          <w:sz w:val="28"/>
          <w:szCs w:val="28"/>
          <w:lang w:val="uk-UA"/>
        </w:rPr>
        <w:t>культурної</w:t>
      </w:r>
      <w:r w:rsidR="0036776E">
        <w:rPr>
          <w:sz w:val="28"/>
          <w:szCs w:val="28"/>
          <w:lang w:val="uk-UA"/>
        </w:rPr>
        <w:t xml:space="preserve"> </w:t>
      </w:r>
      <w:r w:rsidRPr="0036776E">
        <w:rPr>
          <w:sz w:val="28"/>
          <w:szCs w:val="28"/>
          <w:lang w:val="uk-UA"/>
        </w:rPr>
        <w:t>спадщини</w:t>
      </w:r>
      <w:r w:rsidR="00827209" w:rsidRPr="0036776E">
        <w:rPr>
          <w:sz w:val="28"/>
          <w:szCs w:val="28"/>
          <w:lang w:val="uk-UA"/>
        </w:rPr>
        <w:t xml:space="preserve"> та</w:t>
      </w:r>
      <w:r w:rsidRPr="0036776E">
        <w:rPr>
          <w:sz w:val="28"/>
          <w:szCs w:val="28"/>
          <w:lang w:val="uk-UA"/>
        </w:rPr>
        <w:t xml:space="preserve"> туризму</w:t>
      </w:r>
      <w:r w:rsidRPr="00D90545">
        <w:rPr>
          <w:sz w:val="28"/>
          <w:szCs w:val="28"/>
        </w:rPr>
        <w:t>.</w:t>
      </w:r>
    </w:p>
    <w:p w:rsidR="00913E1E" w:rsidRPr="00D90545" w:rsidRDefault="00FE0B1C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610F9">
        <w:rPr>
          <w:sz w:val="28"/>
          <w:szCs w:val="28"/>
          <w:lang w:val="uk-UA"/>
        </w:rPr>
        <w:t>4</w:t>
      </w:r>
      <w:r w:rsidR="00913E1E" w:rsidRPr="00D90545">
        <w:rPr>
          <w:sz w:val="28"/>
          <w:szCs w:val="28"/>
          <w:lang w:val="uk-UA"/>
        </w:rPr>
        <w:t>. Забезпечує у межах своїх повноважень здійснення заходів щодо запобігання корупції.</w:t>
      </w:r>
    </w:p>
    <w:p w:rsidR="00913E1E" w:rsidRPr="00D90545" w:rsidRDefault="00933EC5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610F9">
        <w:rPr>
          <w:sz w:val="28"/>
          <w:szCs w:val="28"/>
          <w:lang w:val="uk-UA"/>
        </w:rPr>
        <w:t>5</w:t>
      </w:r>
      <w:r w:rsidR="00913E1E" w:rsidRPr="00D90545">
        <w:rPr>
          <w:sz w:val="28"/>
          <w:szCs w:val="28"/>
          <w:lang w:val="uk-UA"/>
        </w:rPr>
        <w:t>. Забезпечує у межах своїх повноважень виконання завдань мобілізаційної підготовки, цивільного захисту населення, дотримання вимог законодавства з охорони праці, пожежної безпеки.</w:t>
      </w:r>
    </w:p>
    <w:p w:rsidR="00913E1E" w:rsidRPr="00D90545" w:rsidRDefault="006C319E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3.</w:t>
      </w:r>
      <w:r w:rsidR="008610F9">
        <w:rPr>
          <w:sz w:val="28"/>
          <w:szCs w:val="28"/>
          <w:lang w:val="uk-UA"/>
        </w:rPr>
        <w:t>6</w:t>
      </w:r>
      <w:r w:rsidR="00913E1E" w:rsidRPr="00D90545">
        <w:rPr>
          <w:sz w:val="28"/>
          <w:szCs w:val="28"/>
          <w:lang w:val="uk-UA"/>
        </w:rPr>
        <w:t>. Забезпечує у межах своїх повноважень реалізацію державної політики стосовно захисту інформації з обмеженим доступом.</w:t>
      </w:r>
    </w:p>
    <w:p w:rsidR="00913E1E" w:rsidRPr="00D90545" w:rsidRDefault="00913E1E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3.</w:t>
      </w:r>
      <w:r w:rsidR="008610F9">
        <w:rPr>
          <w:sz w:val="28"/>
          <w:szCs w:val="28"/>
          <w:lang w:val="uk-UA"/>
        </w:rPr>
        <w:t>7</w:t>
      </w:r>
      <w:r w:rsidRPr="00D90545">
        <w:rPr>
          <w:sz w:val="28"/>
          <w:szCs w:val="28"/>
          <w:lang w:val="uk-UA"/>
        </w:rPr>
        <w:t>. Забезпечує у межах своїх повноважень захист персональних даних.</w:t>
      </w:r>
    </w:p>
    <w:p w:rsidR="00913E1E" w:rsidRPr="00D90545" w:rsidRDefault="00913E1E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3.</w:t>
      </w:r>
      <w:r w:rsidR="006C319E" w:rsidRPr="00D90545">
        <w:rPr>
          <w:sz w:val="28"/>
          <w:szCs w:val="28"/>
          <w:lang w:val="uk-UA"/>
        </w:rPr>
        <w:t>8</w:t>
      </w:r>
      <w:r w:rsidRPr="00D90545">
        <w:rPr>
          <w:sz w:val="28"/>
          <w:szCs w:val="28"/>
          <w:lang w:val="uk-UA"/>
        </w:rPr>
        <w:t>. Бере участь у підготовці пропозицій до проектів програм соціально-економічного, культурного та туристичного розвитку м. Нікополя та вживає заходів щодо їх виконання.</w:t>
      </w:r>
    </w:p>
    <w:p w:rsidR="00913E1E" w:rsidRPr="00D90545" w:rsidRDefault="006C319E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3.9</w:t>
      </w:r>
      <w:r w:rsidR="00913E1E" w:rsidRPr="00D90545">
        <w:rPr>
          <w:sz w:val="28"/>
          <w:szCs w:val="28"/>
          <w:lang w:val="uk-UA"/>
        </w:rPr>
        <w:t xml:space="preserve">. </w:t>
      </w:r>
      <w:r w:rsidR="00E928ED">
        <w:rPr>
          <w:sz w:val="28"/>
          <w:szCs w:val="28"/>
          <w:lang w:val="uk-UA"/>
        </w:rPr>
        <w:t xml:space="preserve">Організовує </w:t>
      </w:r>
      <w:r w:rsidR="00913E1E" w:rsidRPr="00D90545">
        <w:rPr>
          <w:sz w:val="28"/>
          <w:szCs w:val="28"/>
          <w:lang w:val="uk-UA"/>
        </w:rPr>
        <w:t xml:space="preserve"> підготов</w:t>
      </w:r>
      <w:r w:rsidR="00E928ED">
        <w:rPr>
          <w:sz w:val="28"/>
          <w:szCs w:val="28"/>
          <w:lang w:val="uk-UA"/>
        </w:rPr>
        <w:t>ку</w:t>
      </w:r>
      <w:r w:rsidR="00913E1E" w:rsidRPr="00D90545">
        <w:rPr>
          <w:sz w:val="28"/>
          <w:szCs w:val="28"/>
          <w:lang w:val="uk-UA"/>
        </w:rPr>
        <w:t xml:space="preserve"> заходів щодо регіонального розвитку в межах повноважень.</w:t>
      </w:r>
    </w:p>
    <w:p w:rsidR="00913E1E" w:rsidRPr="00D90545" w:rsidRDefault="006C319E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3.10</w:t>
      </w:r>
      <w:r w:rsidR="00913E1E" w:rsidRPr="00D90545">
        <w:rPr>
          <w:sz w:val="28"/>
          <w:szCs w:val="28"/>
          <w:lang w:val="uk-UA"/>
        </w:rPr>
        <w:t xml:space="preserve">. </w:t>
      </w:r>
      <w:r w:rsidR="0011219D">
        <w:rPr>
          <w:sz w:val="28"/>
          <w:szCs w:val="28"/>
          <w:lang w:val="uk-UA"/>
        </w:rPr>
        <w:t>Розробляє</w:t>
      </w:r>
      <w:r w:rsidR="00913E1E" w:rsidRPr="00D90545">
        <w:rPr>
          <w:sz w:val="28"/>
          <w:szCs w:val="28"/>
          <w:lang w:val="uk-UA"/>
        </w:rPr>
        <w:t xml:space="preserve"> проект</w:t>
      </w:r>
      <w:r w:rsidR="0011219D">
        <w:rPr>
          <w:sz w:val="28"/>
          <w:szCs w:val="28"/>
          <w:lang w:val="uk-UA"/>
        </w:rPr>
        <w:t>и розпоряджень міського голови.</w:t>
      </w:r>
    </w:p>
    <w:p w:rsidR="00913E1E" w:rsidRPr="00D90545" w:rsidRDefault="006C319E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3.11</w:t>
      </w:r>
      <w:r w:rsidR="00913E1E" w:rsidRPr="00D90545">
        <w:rPr>
          <w:sz w:val="28"/>
          <w:szCs w:val="28"/>
          <w:lang w:val="uk-UA"/>
        </w:rPr>
        <w:t xml:space="preserve">. </w:t>
      </w:r>
      <w:r w:rsidR="0011219D">
        <w:rPr>
          <w:sz w:val="28"/>
          <w:szCs w:val="28"/>
          <w:lang w:val="uk-UA"/>
        </w:rPr>
        <w:t xml:space="preserve">Готує та подає </w:t>
      </w:r>
      <w:r w:rsidR="00913E1E" w:rsidRPr="00D90545">
        <w:rPr>
          <w:sz w:val="28"/>
          <w:szCs w:val="28"/>
          <w:lang w:val="uk-UA"/>
        </w:rPr>
        <w:t>звіт</w:t>
      </w:r>
      <w:r w:rsidR="0011219D">
        <w:rPr>
          <w:sz w:val="28"/>
          <w:szCs w:val="28"/>
          <w:lang w:val="uk-UA"/>
        </w:rPr>
        <w:t>и</w:t>
      </w:r>
      <w:r w:rsidR="00913E1E" w:rsidRPr="00D90545">
        <w:rPr>
          <w:sz w:val="28"/>
          <w:szCs w:val="28"/>
          <w:lang w:val="uk-UA"/>
        </w:rPr>
        <w:t xml:space="preserve"> для їх розгляду на сесії міської ради.</w:t>
      </w:r>
    </w:p>
    <w:p w:rsidR="00913E1E" w:rsidRPr="00D90545" w:rsidRDefault="00913E1E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3.1</w:t>
      </w:r>
      <w:r w:rsidR="0034080E" w:rsidRPr="00D90545">
        <w:rPr>
          <w:sz w:val="28"/>
          <w:szCs w:val="28"/>
          <w:lang w:val="uk-UA"/>
        </w:rPr>
        <w:t>2</w:t>
      </w:r>
      <w:r w:rsidRPr="00D90545">
        <w:rPr>
          <w:sz w:val="28"/>
          <w:szCs w:val="28"/>
          <w:lang w:val="uk-UA"/>
        </w:rPr>
        <w:t>. Готує самостійно або разом з іншими структурними підрозділами інформаційні та аналітичні матеріали для подання міському голові.</w:t>
      </w:r>
    </w:p>
    <w:p w:rsidR="00913E1E" w:rsidRPr="00D90545" w:rsidRDefault="00913E1E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3.1</w:t>
      </w:r>
      <w:r w:rsidR="0034080E" w:rsidRPr="00D90545">
        <w:rPr>
          <w:sz w:val="28"/>
          <w:szCs w:val="28"/>
          <w:lang w:val="uk-UA"/>
        </w:rPr>
        <w:t>3</w:t>
      </w:r>
      <w:r w:rsidRPr="00D90545">
        <w:rPr>
          <w:sz w:val="28"/>
          <w:szCs w:val="28"/>
          <w:lang w:val="uk-UA"/>
        </w:rPr>
        <w:t>. Розглядає в установленому законодавством порядку звернення громадян.</w:t>
      </w:r>
    </w:p>
    <w:p w:rsidR="00913E1E" w:rsidRPr="00892EA6" w:rsidRDefault="0034080E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92EA6">
        <w:rPr>
          <w:sz w:val="28"/>
          <w:szCs w:val="28"/>
          <w:lang w:val="uk-UA"/>
        </w:rPr>
        <w:t>3.14</w:t>
      </w:r>
      <w:r w:rsidR="00913E1E" w:rsidRPr="00892EA6">
        <w:rPr>
          <w:sz w:val="28"/>
          <w:szCs w:val="28"/>
          <w:lang w:val="uk-UA"/>
        </w:rPr>
        <w:t>. Опрацьовує запити і звернення народних депутатів України та депутатів міс</w:t>
      </w:r>
      <w:r w:rsidR="00933EC5" w:rsidRPr="00892EA6">
        <w:rPr>
          <w:sz w:val="28"/>
          <w:szCs w:val="28"/>
          <w:lang w:val="uk-UA"/>
        </w:rPr>
        <w:t>ьк</w:t>
      </w:r>
      <w:r w:rsidR="00913E1E" w:rsidRPr="00892EA6">
        <w:rPr>
          <w:sz w:val="28"/>
          <w:szCs w:val="28"/>
          <w:lang w:val="uk-UA"/>
        </w:rPr>
        <w:t>ої ради.</w:t>
      </w:r>
    </w:p>
    <w:p w:rsidR="00913E1E" w:rsidRPr="00D90545" w:rsidRDefault="0034080E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3.1</w:t>
      </w:r>
      <w:r w:rsidR="00075264">
        <w:rPr>
          <w:sz w:val="28"/>
          <w:szCs w:val="28"/>
          <w:lang w:val="uk-UA"/>
        </w:rPr>
        <w:t>5</w:t>
      </w:r>
      <w:r w:rsidR="00913E1E" w:rsidRPr="00D90545">
        <w:rPr>
          <w:sz w:val="28"/>
          <w:szCs w:val="28"/>
          <w:lang w:val="uk-UA"/>
        </w:rPr>
        <w:t>. Організовує роботу з укомплектування, зберігання, обліку та використання архівних документів Відділу.</w:t>
      </w:r>
    </w:p>
    <w:p w:rsidR="00913E1E" w:rsidRPr="00D90545" w:rsidRDefault="006C319E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3.1</w:t>
      </w:r>
      <w:r w:rsidR="00075264">
        <w:rPr>
          <w:sz w:val="28"/>
          <w:szCs w:val="28"/>
          <w:lang w:val="uk-UA"/>
        </w:rPr>
        <w:t>6</w:t>
      </w:r>
      <w:r w:rsidR="00913E1E" w:rsidRPr="00D90545">
        <w:rPr>
          <w:sz w:val="28"/>
          <w:szCs w:val="28"/>
          <w:lang w:val="uk-UA"/>
        </w:rPr>
        <w:t>.  Здійснює управління та контроль у сфері музейної та бібліотечної справи, клубної діяльності та школи мистецтв.</w:t>
      </w:r>
    </w:p>
    <w:p w:rsidR="00913E1E" w:rsidRPr="00D90545" w:rsidRDefault="0034080E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3.1</w:t>
      </w:r>
      <w:r w:rsidR="00533960">
        <w:rPr>
          <w:sz w:val="28"/>
          <w:szCs w:val="28"/>
          <w:lang w:val="uk-UA"/>
        </w:rPr>
        <w:t>7</w:t>
      </w:r>
      <w:r w:rsidR="00913E1E" w:rsidRPr="00D90545">
        <w:rPr>
          <w:sz w:val="28"/>
          <w:szCs w:val="28"/>
          <w:lang w:val="uk-UA"/>
        </w:rPr>
        <w:t>. Організовує та проводить заходи, спрямовані на розвиток та популяризацію культурної спадщини.</w:t>
      </w:r>
    </w:p>
    <w:p w:rsidR="00913E1E" w:rsidRPr="00D90545" w:rsidRDefault="0034080E" w:rsidP="00913E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53396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13E1E" w:rsidRPr="00D90545">
        <w:rPr>
          <w:rFonts w:ascii="Times New Roman" w:hAnsi="Times New Roman" w:cs="Times New Roman"/>
          <w:sz w:val="28"/>
          <w:szCs w:val="28"/>
          <w:lang w:val="uk-UA"/>
        </w:rPr>
        <w:t>. Вчасно звітує про проведену роботу за напрямками діяльності.</w:t>
      </w:r>
    </w:p>
    <w:p w:rsidR="00913E1E" w:rsidRPr="00D90545" w:rsidRDefault="00913E1E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3.</w:t>
      </w:r>
      <w:r w:rsidR="0041713E">
        <w:rPr>
          <w:sz w:val="28"/>
          <w:szCs w:val="28"/>
          <w:lang w:val="uk-UA"/>
        </w:rPr>
        <w:t>19</w:t>
      </w:r>
      <w:r w:rsidRPr="00D90545">
        <w:rPr>
          <w:sz w:val="28"/>
          <w:szCs w:val="28"/>
          <w:lang w:val="uk-UA"/>
        </w:rPr>
        <w:t>. Здійснює заходи щодо формування толерантності в українському суспільстві та запобіганню міжетнічної ворожнечі, а також проявам дискримінації, нетерпимого ставлення осіб за ознаками раси, етнічного походження, мовними ознаками.</w:t>
      </w:r>
    </w:p>
    <w:p w:rsidR="00913E1E" w:rsidRPr="00D90545" w:rsidRDefault="006C319E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3.2</w:t>
      </w:r>
      <w:r w:rsidR="004E6978">
        <w:rPr>
          <w:sz w:val="28"/>
          <w:szCs w:val="28"/>
          <w:lang w:val="uk-UA"/>
        </w:rPr>
        <w:t>0</w:t>
      </w:r>
      <w:r w:rsidR="00913E1E" w:rsidRPr="00D90545">
        <w:rPr>
          <w:sz w:val="28"/>
          <w:szCs w:val="28"/>
          <w:lang w:val="uk-UA"/>
        </w:rPr>
        <w:t xml:space="preserve">. Проводить інформаційно-роз’яснювальну, консультаційну роботу, «гарячі лінії», семінари та тренінги з питань, що належать до компетенції Відділу, </w:t>
      </w:r>
      <w:proofErr w:type="spellStart"/>
      <w:r w:rsidR="004E6978">
        <w:rPr>
          <w:sz w:val="28"/>
          <w:szCs w:val="28"/>
          <w:lang w:val="uk-UA"/>
        </w:rPr>
        <w:t>провадитьрекламну</w:t>
      </w:r>
      <w:proofErr w:type="spellEnd"/>
      <w:r w:rsidR="00913E1E" w:rsidRPr="00D90545">
        <w:rPr>
          <w:sz w:val="28"/>
          <w:szCs w:val="28"/>
          <w:lang w:val="uk-UA"/>
        </w:rPr>
        <w:t xml:space="preserve"> діяльність. </w:t>
      </w:r>
    </w:p>
    <w:p w:rsidR="00913E1E" w:rsidRPr="00D90545" w:rsidRDefault="00913E1E" w:rsidP="00913E1E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lastRenderedPageBreak/>
        <w:t>3.2</w:t>
      </w:r>
      <w:r w:rsidR="008B4D83">
        <w:rPr>
          <w:sz w:val="28"/>
          <w:szCs w:val="28"/>
          <w:lang w:val="uk-UA"/>
        </w:rPr>
        <w:t>1</w:t>
      </w:r>
      <w:r w:rsidRPr="00D90545">
        <w:rPr>
          <w:sz w:val="28"/>
          <w:szCs w:val="28"/>
          <w:lang w:val="uk-UA"/>
        </w:rPr>
        <w:t xml:space="preserve">. Надає та реалізує пропозиції по залученню додаткових ресурсів шляхом участі в грантових програмах міжнародних організацій та фондів. </w:t>
      </w:r>
    </w:p>
    <w:p w:rsidR="00E97A20" w:rsidRPr="00D90545" w:rsidRDefault="00913E1E" w:rsidP="00E97A20">
      <w:pPr>
        <w:pStyle w:val="ms-rteelement-p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3.2</w:t>
      </w:r>
      <w:r w:rsidR="008B4D83">
        <w:rPr>
          <w:sz w:val="28"/>
          <w:szCs w:val="28"/>
          <w:lang w:val="uk-UA"/>
        </w:rPr>
        <w:t>2</w:t>
      </w:r>
      <w:r w:rsidRPr="00D90545">
        <w:rPr>
          <w:sz w:val="28"/>
          <w:szCs w:val="28"/>
          <w:lang w:val="uk-UA"/>
        </w:rPr>
        <w:t xml:space="preserve">. Здійснює інші повноваження, покладені на Відділ відповідно до чинного законодавства. </w:t>
      </w:r>
    </w:p>
    <w:p w:rsidR="00913E1E" w:rsidRPr="00D90545" w:rsidRDefault="00913E1E" w:rsidP="00E97A20">
      <w:pPr>
        <w:pStyle w:val="ms-rteelement-p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8"/>
          <w:szCs w:val="28"/>
          <w:lang w:val="uk-UA"/>
        </w:rPr>
      </w:pPr>
      <w:r w:rsidRPr="00D90545">
        <w:rPr>
          <w:rStyle w:val="a3"/>
          <w:sz w:val="28"/>
          <w:szCs w:val="28"/>
          <w:lang w:val="uk-UA"/>
        </w:rPr>
        <w:t>3.2</w:t>
      </w:r>
      <w:r w:rsidR="008B4D83">
        <w:rPr>
          <w:rStyle w:val="a3"/>
          <w:sz w:val="28"/>
          <w:szCs w:val="28"/>
          <w:lang w:val="uk-UA"/>
        </w:rPr>
        <w:t>3</w:t>
      </w:r>
      <w:r w:rsidRPr="00D90545">
        <w:rPr>
          <w:rStyle w:val="a3"/>
          <w:sz w:val="28"/>
          <w:szCs w:val="28"/>
          <w:lang w:val="uk-UA"/>
        </w:rPr>
        <w:t xml:space="preserve">. </w:t>
      </w:r>
      <w:r w:rsidR="005C4722" w:rsidRPr="00D90545">
        <w:rPr>
          <w:rStyle w:val="a3"/>
          <w:sz w:val="28"/>
          <w:szCs w:val="28"/>
          <w:lang w:val="uk-UA"/>
        </w:rPr>
        <w:t>У</w:t>
      </w:r>
      <w:r w:rsidR="0036776E">
        <w:rPr>
          <w:rStyle w:val="a3"/>
          <w:sz w:val="28"/>
          <w:szCs w:val="28"/>
          <w:lang w:val="uk-UA"/>
        </w:rPr>
        <w:t xml:space="preserve"> </w:t>
      </w:r>
      <w:r w:rsidR="00FD16FF" w:rsidRPr="00D90545">
        <w:rPr>
          <w:rStyle w:val="a3"/>
          <w:sz w:val="28"/>
          <w:szCs w:val="28"/>
          <w:lang w:val="uk-UA"/>
        </w:rPr>
        <w:t>галузі</w:t>
      </w:r>
      <w:r w:rsidRPr="00D90545">
        <w:rPr>
          <w:rStyle w:val="a3"/>
          <w:sz w:val="28"/>
          <w:szCs w:val="28"/>
          <w:lang w:val="uk-UA"/>
        </w:rPr>
        <w:t xml:space="preserve"> культури</w:t>
      </w:r>
      <w:r w:rsidR="00E97A20" w:rsidRPr="00D90545">
        <w:rPr>
          <w:rStyle w:val="a3"/>
          <w:sz w:val="28"/>
          <w:szCs w:val="28"/>
          <w:lang w:val="uk-UA"/>
        </w:rPr>
        <w:t>:</w:t>
      </w:r>
    </w:p>
    <w:p w:rsidR="00E97A20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905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р</w:t>
      </w:r>
      <w:r w:rsidR="00803213" w:rsidRPr="00D905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озробляє проекти міських компле</w:t>
      </w:r>
      <w:r w:rsidRPr="00D905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ксних програм розвитку культури</w:t>
      </w:r>
      <w:r w:rsidR="00AE0D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національних мен</w:t>
      </w:r>
      <w:bookmarkStart w:id="0" w:name="_GoBack"/>
      <w:bookmarkEnd w:id="0"/>
      <w:r w:rsidR="00AE0D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шин</w:t>
      </w:r>
      <w:r w:rsidRPr="00D905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E97A20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905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в</w:t>
      </w:r>
      <w:r w:rsidR="00803213" w:rsidRPr="00EF3C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жива</w:t>
      </w:r>
      <w:r w:rsidR="00803213" w:rsidRPr="00D905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</w:t>
      </w:r>
      <w:r w:rsid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03213" w:rsidRPr="00EF3C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заходів</w:t>
      </w:r>
      <w:r w:rsid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03213" w:rsidRPr="00EF3C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щодо</w:t>
      </w:r>
      <w:r w:rsid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03213" w:rsidRPr="00EF3C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виконання</w:t>
      </w:r>
      <w:r w:rsid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03213" w:rsidRPr="00EF3C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місцев</w:t>
      </w:r>
      <w:r w:rsidR="00803213" w:rsidRPr="00D905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ої</w:t>
      </w:r>
      <w:r w:rsid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03213" w:rsidRPr="00EF3C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програм</w:t>
      </w:r>
      <w:r w:rsidR="00803213" w:rsidRPr="00D905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 w:rsid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03213" w:rsidRPr="00EF3C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розвитку</w:t>
      </w:r>
      <w:r w:rsid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905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культури;</w:t>
      </w:r>
    </w:p>
    <w:p w:rsidR="00E97A20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>- с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>творює культурний календар з метою проведення єдиної культурної політики у місті</w:t>
      </w:r>
      <w:r w:rsidRPr="00D90545">
        <w:rPr>
          <w:rFonts w:ascii="Times New Roman" w:hAnsi="Times New Roman"/>
          <w:sz w:val="28"/>
          <w:szCs w:val="28"/>
          <w:lang w:val="uk-UA"/>
        </w:rPr>
        <w:t>;</w:t>
      </w:r>
    </w:p>
    <w:p w:rsidR="00E97A20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>- с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>творює у місті умови для рівноправного розвитку всіх закладів культури незалежно від форм власності</w:t>
      </w:r>
      <w:r w:rsidRPr="00D90545">
        <w:rPr>
          <w:rFonts w:ascii="Times New Roman" w:hAnsi="Times New Roman"/>
          <w:sz w:val="28"/>
          <w:szCs w:val="28"/>
          <w:lang w:val="uk-UA"/>
        </w:rPr>
        <w:t>;</w:t>
      </w:r>
    </w:p>
    <w:p w:rsidR="00E97A20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eastAsia="Times New Roman" w:hAnsi="Times New Roman"/>
          <w:sz w:val="28"/>
          <w:szCs w:val="28"/>
          <w:lang w:val="uk-UA" w:eastAsia="ru-RU"/>
        </w:rPr>
        <w:t>- з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>дійснює координацію діяльності б</w:t>
      </w:r>
      <w:r w:rsidRPr="00D90545">
        <w:rPr>
          <w:rFonts w:ascii="Times New Roman" w:hAnsi="Times New Roman"/>
          <w:sz w:val="28"/>
          <w:szCs w:val="28"/>
          <w:lang w:val="uk-UA"/>
        </w:rPr>
        <w:t>азової мережі закладів культури;</w:t>
      </w:r>
    </w:p>
    <w:p w:rsidR="00E97A20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>- в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>еде облік музеїв, утворених у складі підприємств, установ та організацій, навчальних закладів</w:t>
      </w:r>
      <w:r w:rsidRPr="00D90545">
        <w:rPr>
          <w:rFonts w:ascii="Times New Roman" w:hAnsi="Times New Roman"/>
          <w:sz w:val="28"/>
          <w:szCs w:val="28"/>
          <w:lang w:val="uk-UA"/>
        </w:rPr>
        <w:t>;</w:t>
      </w:r>
    </w:p>
    <w:p w:rsidR="00E97A20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>- п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>риймає участь у всеукраїнських та міжнародних культурних проектах</w:t>
      </w:r>
      <w:r w:rsidRPr="00D90545">
        <w:rPr>
          <w:rFonts w:ascii="Times New Roman" w:hAnsi="Times New Roman"/>
          <w:sz w:val="28"/>
          <w:szCs w:val="28"/>
          <w:lang w:val="uk-UA"/>
        </w:rPr>
        <w:t>;</w:t>
      </w:r>
    </w:p>
    <w:p w:rsidR="00E97A20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>- а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>налізує результати господарської діяльності, готує пропозиції та заходи щодо ефективності роботи закладів культури, згідно компетенції Відділу</w:t>
      </w:r>
      <w:r w:rsidRPr="00D90545">
        <w:rPr>
          <w:rFonts w:ascii="Times New Roman" w:hAnsi="Times New Roman"/>
          <w:sz w:val="28"/>
          <w:szCs w:val="28"/>
          <w:lang w:val="uk-UA"/>
        </w:rPr>
        <w:t>;</w:t>
      </w:r>
    </w:p>
    <w:p w:rsidR="00E97A20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>- с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>творює умови для збереження музейного фонду</w:t>
      </w:r>
      <w:r w:rsidRPr="00D90545">
        <w:rPr>
          <w:rFonts w:ascii="Times New Roman" w:hAnsi="Times New Roman"/>
          <w:sz w:val="28"/>
          <w:szCs w:val="28"/>
          <w:lang w:val="uk-UA"/>
        </w:rPr>
        <w:t>;</w:t>
      </w:r>
    </w:p>
    <w:p w:rsidR="00E97A20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>- с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>прияє популяризації пам’яток національного та місцевого значення</w:t>
      </w:r>
      <w:r w:rsidR="00727B3F" w:rsidRPr="00D90545">
        <w:rPr>
          <w:rFonts w:ascii="Times New Roman" w:hAnsi="Times New Roman"/>
          <w:sz w:val="28"/>
          <w:szCs w:val="28"/>
          <w:lang w:val="uk-UA"/>
        </w:rPr>
        <w:t>;</w:t>
      </w:r>
    </w:p>
    <w:p w:rsidR="008B4D83" w:rsidRDefault="008B4D83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>- організовує та проводить заходи, спрямовані на збереження, охорону та популяризацію культурної спадщини;</w:t>
      </w:r>
    </w:p>
    <w:p w:rsidR="008B4D83" w:rsidRPr="00D90545" w:rsidRDefault="008B4D83" w:rsidP="008B4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>- організовує розроблення відповідних програм збереження та охорону пам’яток історії археології та монументального мистецтва;</w:t>
      </w:r>
    </w:p>
    <w:p w:rsidR="008B4D83" w:rsidRDefault="008B4D83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>- здійснює заходи щодо укладання охоронних договорів на пам’ятки історії та монументального мистецтва;</w:t>
      </w:r>
    </w:p>
    <w:p w:rsidR="003F15FD" w:rsidRPr="0008371B" w:rsidRDefault="003F15FD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837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 подає органу охорони культурної спадщини Дніпропетровської облдержадміністрації пропозиції про включення об’єктів культурної спадщини до Державного реєстру нерухомих пам’яток України, внесення змін до нього;</w:t>
      </w:r>
    </w:p>
    <w:p w:rsidR="003F15FD" w:rsidRDefault="005242C6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837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 з</w:t>
      </w:r>
      <w:r w:rsidRP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абезпечує</w:t>
      </w:r>
      <w:r w:rsid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юридичним і фізичним особам доступ до інформації, що</w:t>
      </w:r>
      <w:r w:rsid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міститься у витягах з Державного реєстру</w:t>
      </w:r>
      <w:r w:rsid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нерухомих</w:t>
      </w:r>
      <w:r w:rsid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пам’яток</w:t>
      </w:r>
      <w:r w:rsid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України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E8309F" w:rsidRDefault="0008371B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837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 о</w:t>
      </w:r>
      <w:r w:rsidRPr="009969A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рганізує розроблення відповідних програм збереження та охорони пам’яток історії, археології, архітектури та монументального мистецтва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08371B" w:rsidRDefault="00852F46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52F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Pr="00852F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рганізує відповідні охоронні заходи щодо пам’яток місцевого значення та їх територій у разі виникнення загрози їх пошкодження або руйнування внаслідок дії природних факторів чи проведення будь-яких робіт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9969A7" w:rsidRDefault="009969A7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готує проекти розпоряджень та приписів щодо охорони культурної спадщини; </w:t>
      </w:r>
    </w:p>
    <w:p w:rsidR="007923DF" w:rsidRDefault="007923DF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923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дійснює заходи щодо</w:t>
      </w:r>
      <w:r w:rsid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укладення</w:t>
      </w:r>
      <w:r w:rsid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охоронних</w:t>
      </w:r>
      <w:r w:rsid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договорів на пам’ятки</w:t>
      </w:r>
      <w:r w:rsid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F3C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історії, археології, архітектури та монументального мистецтва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7923DF" w:rsidRPr="00D726AB" w:rsidRDefault="00D726AB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726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D726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нформує орган охорони культурної спадщини Дніпропетровської облдержадміністрації про пошкодження, руйнування, загрозу або можливу загрозу пошкодження, руйнування пам’яток, що знаходяться на території міста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E97A20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>- с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>прияє комплектуванню та поповненню фондів музею, бібліотек</w:t>
      </w:r>
      <w:r w:rsidRPr="00D90545">
        <w:rPr>
          <w:rFonts w:ascii="Times New Roman" w:hAnsi="Times New Roman"/>
          <w:sz w:val="28"/>
          <w:szCs w:val="28"/>
          <w:lang w:val="uk-UA"/>
        </w:rPr>
        <w:t>;</w:t>
      </w:r>
    </w:p>
    <w:p w:rsidR="00E97A20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>- р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>еалізує заходи, які посилюють роль бібліотек як інформаційних центрів</w:t>
      </w:r>
      <w:r w:rsidRPr="00D90545">
        <w:rPr>
          <w:rFonts w:ascii="Times New Roman" w:hAnsi="Times New Roman"/>
          <w:sz w:val="28"/>
          <w:szCs w:val="28"/>
          <w:lang w:val="uk-UA"/>
        </w:rPr>
        <w:t>;</w:t>
      </w:r>
    </w:p>
    <w:p w:rsidR="00E97A20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lastRenderedPageBreak/>
        <w:t>- с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>творює умови для розвитку усіх видів професійного та аматорського мистецтва, художньої творчості, а також для організації культурного дозвілля населення</w:t>
      </w:r>
      <w:r w:rsidRPr="00D90545">
        <w:rPr>
          <w:rFonts w:ascii="Times New Roman" w:hAnsi="Times New Roman"/>
          <w:sz w:val="28"/>
          <w:szCs w:val="28"/>
          <w:lang w:val="uk-UA"/>
        </w:rPr>
        <w:t>;</w:t>
      </w:r>
    </w:p>
    <w:p w:rsidR="00E97A20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>- о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>рганізовує конференції, круглі столи, проводить фестивалі, конкурси, виставки творів образотворчого мистецтва, декоративно-прикладного мистецтва, народно-ужиткового мистецтва, обрядові заходи тощо</w:t>
      </w:r>
      <w:r w:rsidRPr="00D90545">
        <w:rPr>
          <w:rFonts w:ascii="Times New Roman" w:hAnsi="Times New Roman"/>
          <w:sz w:val="28"/>
          <w:szCs w:val="28"/>
          <w:lang w:val="uk-UA"/>
        </w:rPr>
        <w:t>;</w:t>
      </w:r>
    </w:p>
    <w:p w:rsidR="00E97A20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>- с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 xml:space="preserve">прияє залученню до </w:t>
      </w:r>
      <w:r w:rsidR="00C31A3E" w:rsidRPr="00D90545">
        <w:rPr>
          <w:rFonts w:ascii="Times New Roman" w:hAnsi="Times New Roman"/>
          <w:sz w:val="28"/>
          <w:szCs w:val="28"/>
          <w:lang w:val="uk-UA"/>
        </w:rPr>
        <w:t>галузі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 xml:space="preserve"> культури інвестицій, благодійництва з джерел не заборонених законодавством</w:t>
      </w:r>
      <w:r w:rsidRPr="00D90545">
        <w:rPr>
          <w:rFonts w:ascii="Times New Roman" w:hAnsi="Times New Roman"/>
          <w:sz w:val="28"/>
          <w:szCs w:val="28"/>
          <w:lang w:val="uk-UA"/>
        </w:rPr>
        <w:t>;</w:t>
      </w:r>
    </w:p>
    <w:p w:rsidR="00E97A20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>- с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>прияє відродженню та розвитку осередків традиційної народної творчості, народно-ужиткового мистецтва, національно-культурних традицій, звичаїв та обрядів, художніх промислів і ремесел</w:t>
      </w:r>
      <w:r w:rsidRPr="00D90545">
        <w:rPr>
          <w:rFonts w:ascii="Times New Roman" w:hAnsi="Times New Roman"/>
          <w:sz w:val="28"/>
          <w:szCs w:val="28"/>
          <w:lang w:val="uk-UA"/>
        </w:rPr>
        <w:t>;</w:t>
      </w:r>
    </w:p>
    <w:p w:rsidR="00E97A20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>- в</w:t>
      </w:r>
      <w:r w:rsidR="005161E3">
        <w:rPr>
          <w:rFonts w:ascii="Times New Roman" w:hAnsi="Times New Roman"/>
          <w:sz w:val="28"/>
          <w:szCs w:val="28"/>
          <w:lang w:val="uk-UA"/>
        </w:rPr>
        <w:t>живає заходи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 xml:space="preserve"> щодо зміцнення міжнародних і міжрегіональних культурних зв’язків</w:t>
      </w:r>
      <w:r w:rsidRPr="00D90545">
        <w:rPr>
          <w:rFonts w:ascii="Times New Roman" w:hAnsi="Times New Roman"/>
          <w:sz w:val="28"/>
          <w:szCs w:val="28"/>
          <w:lang w:val="uk-UA"/>
        </w:rPr>
        <w:t>;</w:t>
      </w:r>
    </w:p>
    <w:p w:rsidR="00E97A20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>- з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>алучає до співпраці громадськість, молодіжні та творчі організації з метою виконання регіональних та міських комплексних програм щодо реалізації різноманітних проектів у сфері культури</w:t>
      </w:r>
      <w:r w:rsidRPr="00D90545">
        <w:rPr>
          <w:rFonts w:ascii="Times New Roman" w:hAnsi="Times New Roman"/>
          <w:sz w:val="28"/>
          <w:szCs w:val="28"/>
          <w:lang w:val="uk-UA"/>
        </w:rPr>
        <w:t>;</w:t>
      </w:r>
    </w:p>
    <w:p w:rsidR="00F3609F" w:rsidRDefault="00F3609F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вивчає та координує діяльність релігійних громад, організацій;</w:t>
      </w:r>
    </w:p>
    <w:p w:rsidR="00F3609F" w:rsidRDefault="00F3609F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надає висновки щодо реєстрації статутів </w:t>
      </w:r>
      <w:r w:rsidR="00AE0D76">
        <w:rPr>
          <w:rFonts w:ascii="Times New Roman" w:hAnsi="Times New Roman"/>
          <w:sz w:val="28"/>
          <w:szCs w:val="28"/>
          <w:lang w:val="uk-UA"/>
        </w:rPr>
        <w:t xml:space="preserve">(або змін до них) </w:t>
      </w:r>
      <w:r>
        <w:rPr>
          <w:rFonts w:ascii="Times New Roman" w:hAnsi="Times New Roman"/>
          <w:sz w:val="28"/>
          <w:szCs w:val="28"/>
          <w:lang w:val="uk-UA"/>
        </w:rPr>
        <w:t>релігійних громад, організацій;</w:t>
      </w:r>
    </w:p>
    <w:p w:rsidR="00AE0D76" w:rsidRPr="00F3609F" w:rsidRDefault="00AE0D76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готує звіти про стан та тенденції розвитку релігійної ситуації, державно-церковних відносин та подає до облдержадміністрації;</w:t>
      </w:r>
    </w:p>
    <w:p w:rsidR="00E97A20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>- р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 xml:space="preserve">оз’яснює через засоби масової інформації зміст державної політики у </w:t>
      </w:r>
      <w:r w:rsidR="00C31A3E" w:rsidRPr="00D90545">
        <w:rPr>
          <w:rFonts w:ascii="Times New Roman" w:hAnsi="Times New Roman"/>
          <w:sz w:val="28"/>
          <w:szCs w:val="28"/>
          <w:lang w:val="uk-UA"/>
        </w:rPr>
        <w:t>галузі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 xml:space="preserve"> культури, державної мовної політики, а також у сфері міжнаціональних відносин, релігії та захисту прав національних меншин України</w:t>
      </w:r>
      <w:r w:rsidRPr="00D90545">
        <w:rPr>
          <w:rFonts w:ascii="Times New Roman" w:hAnsi="Times New Roman"/>
          <w:sz w:val="28"/>
          <w:szCs w:val="28"/>
          <w:lang w:val="uk-UA"/>
        </w:rPr>
        <w:t>;</w:t>
      </w:r>
    </w:p>
    <w:p w:rsidR="00913E1E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D90545">
        <w:rPr>
          <w:rFonts w:ascii="Times New Roman" w:hAnsi="Times New Roman"/>
          <w:sz w:val="28"/>
          <w:szCs w:val="28"/>
          <w:lang w:val="uk-UA"/>
        </w:rPr>
        <w:t>- н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 xml:space="preserve">адає матеріали для публікацій в ЗМІ та мережі </w:t>
      </w:r>
      <w:r w:rsidR="008B4D83">
        <w:rPr>
          <w:rFonts w:ascii="Times New Roman" w:hAnsi="Times New Roman"/>
          <w:sz w:val="28"/>
          <w:szCs w:val="28"/>
          <w:lang w:val="uk-UA"/>
        </w:rPr>
        <w:t>І</w:t>
      </w:r>
      <w:r w:rsidR="00913E1E" w:rsidRPr="00D90545">
        <w:rPr>
          <w:rFonts w:ascii="Times New Roman" w:hAnsi="Times New Roman"/>
          <w:sz w:val="28"/>
          <w:szCs w:val="28"/>
          <w:lang w:val="uk-UA"/>
        </w:rPr>
        <w:t>нтернет</w:t>
      </w:r>
      <w:r w:rsidR="00CB1271" w:rsidRPr="00D90545">
        <w:rPr>
          <w:rFonts w:ascii="Times New Roman" w:hAnsi="Times New Roman"/>
          <w:sz w:val="28"/>
          <w:szCs w:val="28"/>
          <w:lang w:val="uk-UA"/>
        </w:rPr>
        <w:t>.</w:t>
      </w:r>
    </w:p>
    <w:p w:rsidR="00913E1E" w:rsidRPr="00D90545" w:rsidRDefault="00913E1E" w:rsidP="00E97A20">
      <w:pPr>
        <w:pStyle w:val="ms-rteelement-p"/>
        <w:spacing w:before="0" w:beforeAutospacing="0" w:after="0" w:afterAutospacing="0"/>
        <w:ind w:firstLine="709"/>
        <w:rPr>
          <w:rStyle w:val="a3"/>
          <w:sz w:val="28"/>
          <w:szCs w:val="28"/>
          <w:lang w:val="uk-UA"/>
        </w:rPr>
      </w:pPr>
      <w:r w:rsidRPr="00D90545">
        <w:rPr>
          <w:rStyle w:val="a3"/>
          <w:sz w:val="28"/>
          <w:szCs w:val="28"/>
          <w:lang w:val="uk-UA"/>
        </w:rPr>
        <w:t>3.2</w:t>
      </w:r>
      <w:r w:rsidR="001C5997">
        <w:rPr>
          <w:rStyle w:val="a3"/>
          <w:sz w:val="28"/>
          <w:szCs w:val="28"/>
          <w:lang w:val="uk-UA"/>
        </w:rPr>
        <w:t>4</w:t>
      </w:r>
      <w:r w:rsidRPr="00D90545">
        <w:rPr>
          <w:rStyle w:val="a3"/>
          <w:sz w:val="28"/>
          <w:szCs w:val="28"/>
          <w:lang w:val="uk-UA"/>
        </w:rPr>
        <w:t xml:space="preserve">. </w:t>
      </w:r>
      <w:r w:rsidR="005C4722" w:rsidRPr="00D90545">
        <w:rPr>
          <w:rStyle w:val="a3"/>
          <w:sz w:val="28"/>
          <w:szCs w:val="28"/>
          <w:lang w:val="uk-UA"/>
        </w:rPr>
        <w:t>У</w:t>
      </w:r>
      <w:r w:rsidR="0036776E">
        <w:rPr>
          <w:rStyle w:val="a3"/>
          <w:sz w:val="28"/>
          <w:szCs w:val="28"/>
          <w:lang w:val="uk-UA"/>
        </w:rPr>
        <w:t xml:space="preserve"> </w:t>
      </w:r>
      <w:r w:rsidR="00FD16FF" w:rsidRPr="00D90545">
        <w:rPr>
          <w:rStyle w:val="a3"/>
          <w:sz w:val="28"/>
          <w:szCs w:val="28"/>
          <w:lang w:val="uk-UA"/>
        </w:rPr>
        <w:t>галузі</w:t>
      </w:r>
      <w:r w:rsidRPr="00D90545">
        <w:rPr>
          <w:rStyle w:val="a3"/>
          <w:sz w:val="28"/>
          <w:szCs w:val="28"/>
          <w:lang w:val="uk-UA"/>
        </w:rPr>
        <w:t xml:space="preserve"> туризму</w:t>
      </w:r>
      <w:r w:rsidR="00E97A20" w:rsidRPr="00D90545">
        <w:rPr>
          <w:rStyle w:val="a3"/>
          <w:sz w:val="28"/>
          <w:szCs w:val="28"/>
          <w:lang w:val="uk-UA"/>
        </w:rPr>
        <w:t>:</w:t>
      </w:r>
    </w:p>
    <w:p w:rsidR="00E97A20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905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р</w:t>
      </w:r>
      <w:r w:rsidR="00913E1E" w:rsidRPr="00D905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озробляє проекти міських комплексних програм розвитку туризму</w:t>
      </w:r>
      <w:r w:rsidRPr="00D905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E97A20" w:rsidRPr="0036776E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905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="00913E1E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живає</w:t>
      </w:r>
      <w:r w:rsidR="0036776E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13E1E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заходів</w:t>
      </w:r>
      <w:r w:rsidR="0036776E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13E1E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щодо</w:t>
      </w:r>
      <w:r w:rsidR="0036776E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13E1E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виконання</w:t>
      </w:r>
      <w:r w:rsidR="0036776E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13E1E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місцевої</w:t>
      </w:r>
      <w:r w:rsidR="0036776E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13E1E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програми</w:t>
      </w:r>
      <w:r w:rsidR="0036776E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13E1E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розвитку туризму</w:t>
      </w:r>
      <w:r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E97A20" w:rsidRPr="0036776E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с</w:t>
      </w:r>
      <w:r w:rsidR="00803213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прияє з</w:t>
      </w:r>
      <w:r w:rsidR="00913E1E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алуч</w:t>
      </w:r>
      <w:r w:rsidR="00803213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енню</w:t>
      </w:r>
      <w:r w:rsidR="0036776E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03213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місцевого</w:t>
      </w:r>
      <w:r w:rsidR="0036776E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13E1E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населення  до  туристичної</w:t>
      </w:r>
      <w:r w:rsidR="0036776E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13E1E"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діяльності</w:t>
      </w:r>
      <w:r w:rsidRPr="003677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913E1E" w:rsidRPr="00D90545" w:rsidRDefault="00E97A20" w:rsidP="00E9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6776E">
        <w:rPr>
          <w:rFonts w:ascii="Times New Roman" w:hAnsi="Times New Roman"/>
          <w:sz w:val="28"/>
          <w:szCs w:val="28"/>
          <w:lang w:val="uk-UA"/>
        </w:rPr>
        <w:t>- о</w:t>
      </w:r>
      <w:r w:rsidR="00913E1E" w:rsidRPr="0036776E">
        <w:rPr>
          <w:rFonts w:ascii="Times New Roman" w:hAnsi="Times New Roman"/>
          <w:sz w:val="28"/>
          <w:szCs w:val="28"/>
          <w:lang w:val="uk-UA"/>
        </w:rPr>
        <w:t>рганізовує конференції, круглі столи, прово</w:t>
      </w:r>
      <w:r w:rsidR="009D65A5" w:rsidRPr="0036776E">
        <w:rPr>
          <w:rFonts w:ascii="Times New Roman" w:hAnsi="Times New Roman"/>
          <w:sz w:val="28"/>
          <w:szCs w:val="28"/>
          <w:lang w:val="uk-UA"/>
        </w:rPr>
        <w:t>дить фестивалі, екскурсії</w:t>
      </w:r>
      <w:r w:rsidR="009D65A5" w:rsidRPr="00D90545">
        <w:rPr>
          <w:rFonts w:ascii="Times New Roman" w:hAnsi="Times New Roman"/>
          <w:sz w:val="28"/>
          <w:szCs w:val="28"/>
          <w:lang w:val="uk-UA"/>
        </w:rPr>
        <w:t xml:space="preserve"> тощо;</w:t>
      </w:r>
    </w:p>
    <w:p w:rsidR="009D65A5" w:rsidRPr="00D90545" w:rsidRDefault="009D65A5" w:rsidP="009D65A5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color w:val="000000"/>
          <w:sz w:val="28"/>
          <w:szCs w:val="28"/>
          <w:lang w:val="uk-UA"/>
        </w:rPr>
        <w:t>- с</w:t>
      </w:r>
      <w:r w:rsidR="00913E1E" w:rsidRPr="00D90545">
        <w:rPr>
          <w:sz w:val="28"/>
          <w:szCs w:val="28"/>
          <w:lang w:val="uk-UA"/>
        </w:rPr>
        <w:t>прияє створенню умов для розвитку різних видів туризму, туристичної індустрії, впровадженню екскурсійної діяльності на території міста</w:t>
      </w:r>
      <w:r w:rsidRPr="00D90545">
        <w:rPr>
          <w:sz w:val="28"/>
          <w:szCs w:val="28"/>
          <w:lang w:val="uk-UA"/>
        </w:rPr>
        <w:t>;</w:t>
      </w:r>
    </w:p>
    <w:p w:rsidR="009D65A5" w:rsidRPr="00D90545" w:rsidRDefault="009D65A5" w:rsidP="009D65A5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- с</w:t>
      </w:r>
      <w:r w:rsidR="00913E1E" w:rsidRPr="00D90545">
        <w:rPr>
          <w:sz w:val="28"/>
          <w:szCs w:val="28"/>
          <w:lang w:val="uk-UA"/>
        </w:rPr>
        <w:t>прияє створенню комунальних закладів у галузі туризму</w:t>
      </w:r>
      <w:r w:rsidRPr="00D90545">
        <w:rPr>
          <w:sz w:val="28"/>
          <w:szCs w:val="28"/>
          <w:lang w:val="uk-UA"/>
        </w:rPr>
        <w:t>;</w:t>
      </w:r>
    </w:p>
    <w:p w:rsidR="009D65A5" w:rsidRPr="00D90545" w:rsidRDefault="009D65A5" w:rsidP="009D65A5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- с</w:t>
      </w:r>
      <w:r w:rsidR="00913E1E" w:rsidRPr="00D90545">
        <w:rPr>
          <w:sz w:val="28"/>
          <w:szCs w:val="28"/>
          <w:lang w:val="uk-UA"/>
        </w:rPr>
        <w:t xml:space="preserve">прияє залученню до </w:t>
      </w:r>
      <w:r w:rsidR="00CB1271" w:rsidRPr="00D90545">
        <w:rPr>
          <w:sz w:val="28"/>
          <w:szCs w:val="28"/>
          <w:lang w:val="uk-UA"/>
        </w:rPr>
        <w:t>сфери</w:t>
      </w:r>
      <w:r w:rsidR="00913E1E" w:rsidRPr="00D90545">
        <w:rPr>
          <w:sz w:val="28"/>
          <w:szCs w:val="28"/>
          <w:lang w:val="uk-UA"/>
        </w:rPr>
        <w:t xml:space="preserve"> туризму інвестицій, благодійництва з джерел не заборонених законодавством</w:t>
      </w:r>
      <w:r w:rsidRPr="00D90545">
        <w:rPr>
          <w:sz w:val="28"/>
          <w:szCs w:val="28"/>
          <w:lang w:val="uk-UA"/>
        </w:rPr>
        <w:t>;</w:t>
      </w:r>
    </w:p>
    <w:p w:rsidR="009D65A5" w:rsidRPr="00D90545" w:rsidRDefault="009D65A5" w:rsidP="009D65A5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- з</w:t>
      </w:r>
      <w:r w:rsidR="00913E1E" w:rsidRPr="00D90545">
        <w:rPr>
          <w:sz w:val="28"/>
          <w:szCs w:val="28"/>
          <w:lang w:val="uk-UA"/>
        </w:rPr>
        <w:t>алучає до співпраці громадськість, молодіжні та творчі організації з метою виконання регіональних та міських комплексних програм щодо реалізації різноманітних проектів</w:t>
      </w:r>
      <w:r w:rsidR="006C319E" w:rsidRPr="00D90545">
        <w:rPr>
          <w:sz w:val="28"/>
          <w:szCs w:val="28"/>
          <w:lang w:val="uk-UA"/>
        </w:rPr>
        <w:t xml:space="preserve"> у </w:t>
      </w:r>
      <w:r w:rsidR="00CB1271" w:rsidRPr="00D90545">
        <w:rPr>
          <w:sz w:val="28"/>
          <w:szCs w:val="28"/>
          <w:lang w:val="uk-UA"/>
        </w:rPr>
        <w:t xml:space="preserve">сфері </w:t>
      </w:r>
      <w:r w:rsidR="00913E1E" w:rsidRPr="00D90545">
        <w:rPr>
          <w:sz w:val="28"/>
          <w:szCs w:val="28"/>
          <w:lang w:val="uk-UA"/>
        </w:rPr>
        <w:t>туризму</w:t>
      </w:r>
      <w:r w:rsidRPr="00D90545">
        <w:rPr>
          <w:sz w:val="28"/>
          <w:szCs w:val="28"/>
          <w:lang w:val="uk-UA"/>
        </w:rPr>
        <w:t>;</w:t>
      </w:r>
    </w:p>
    <w:p w:rsidR="009D65A5" w:rsidRPr="00D90545" w:rsidRDefault="009D65A5" w:rsidP="009D65A5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- з</w:t>
      </w:r>
      <w:r w:rsidR="00913E1E" w:rsidRPr="00D90545">
        <w:rPr>
          <w:sz w:val="28"/>
          <w:szCs w:val="28"/>
          <w:lang w:val="uk-UA"/>
        </w:rPr>
        <w:t>дійснює інформаційну, рекламну діяльність, спрямовану на популяризацію місцевого туристичного продукту на внутрішньому та міжнародному ринках туристичних послуг</w:t>
      </w:r>
      <w:r w:rsidRPr="00D90545">
        <w:rPr>
          <w:sz w:val="28"/>
          <w:szCs w:val="28"/>
          <w:lang w:val="uk-UA"/>
        </w:rPr>
        <w:t>;</w:t>
      </w:r>
    </w:p>
    <w:p w:rsidR="009D65A5" w:rsidRPr="00D90545" w:rsidRDefault="009D65A5" w:rsidP="009D65A5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- р</w:t>
      </w:r>
      <w:r w:rsidR="00913E1E" w:rsidRPr="00D90545">
        <w:rPr>
          <w:sz w:val="28"/>
          <w:szCs w:val="28"/>
          <w:lang w:val="uk-UA"/>
        </w:rPr>
        <w:t xml:space="preserve">оз’яснює через засоби масової інформації зміст державної політики у </w:t>
      </w:r>
      <w:r w:rsidR="00C373EC" w:rsidRPr="00D90545">
        <w:rPr>
          <w:sz w:val="28"/>
          <w:szCs w:val="28"/>
          <w:lang w:val="uk-UA"/>
        </w:rPr>
        <w:t>галузі</w:t>
      </w:r>
      <w:r w:rsidR="00913E1E" w:rsidRPr="00D90545">
        <w:rPr>
          <w:sz w:val="28"/>
          <w:szCs w:val="28"/>
          <w:lang w:val="uk-UA"/>
        </w:rPr>
        <w:t xml:space="preserve"> туризму</w:t>
      </w:r>
      <w:r w:rsidRPr="00D90545">
        <w:rPr>
          <w:sz w:val="28"/>
          <w:szCs w:val="28"/>
          <w:lang w:val="uk-UA"/>
        </w:rPr>
        <w:t>;</w:t>
      </w:r>
    </w:p>
    <w:p w:rsidR="00913E1E" w:rsidRPr="00D90545" w:rsidRDefault="009D65A5" w:rsidP="009D65A5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- н</w:t>
      </w:r>
      <w:r w:rsidR="00913E1E" w:rsidRPr="00D90545">
        <w:rPr>
          <w:sz w:val="28"/>
          <w:szCs w:val="28"/>
          <w:lang w:val="uk-UA"/>
        </w:rPr>
        <w:t xml:space="preserve">адає матеріали для публікацій в ЗМІ та мережі </w:t>
      </w:r>
      <w:r w:rsidR="001C5997">
        <w:rPr>
          <w:sz w:val="28"/>
          <w:szCs w:val="28"/>
          <w:lang w:val="uk-UA"/>
        </w:rPr>
        <w:t>І</w:t>
      </w:r>
      <w:r w:rsidR="00913E1E" w:rsidRPr="00D90545">
        <w:rPr>
          <w:sz w:val="28"/>
          <w:szCs w:val="28"/>
          <w:lang w:val="uk-UA"/>
        </w:rPr>
        <w:t>нтернет</w:t>
      </w:r>
      <w:r w:rsidR="00CB1271" w:rsidRPr="00D90545">
        <w:rPr>
          <w:sz w:val="28"/>
          <w:szCs w:val="28"/>
          <w:lang w:val="uk-UA"/>
        </w:rPr>
        <w:t>.</w:t>
      </w:r>
    </w:p>
    <w:p w:rsidR="00425DD2" w:rsidRDefault="00425DD2" w:rsidP="0036776E">
      <w:pPr>
        <w:pStyle w:val="ms-rteelement-p"/>
        <w:spacing w:before="0" w:beforeAutospacing="0" w:after="0" w:afterAutospacing="0"/>
        <w:rPr>
          <w:rStyle w:val="a3"/>
          <w:sz w:val="28"/>
          <w:szCs w:val="28"/>
          <w:lang w:val="uk-UA"/>
        </w:rPr>
      </w:pPr>
    </w:p>
    <w:p w:rsidR="002258AE" w:rsidRPr="00D90545" w:rsidRDefault="00550EB9" w:rsidP="00407E44">
      <w:pPr>
        <w:pStyle w:val="ms-rteelement-p"/>
        <w:spacing w:before="0" w:beforeAutospacing="0" w:after="0" w:afterAutospacing="0"/>
        <w:jc w:val="center"/>
        <w:rPr>
          <w:rStyle w:val="a3"/>
          <w:sz w:val="28"/>
          <w:szCs w:val="28"/>
          <w:lang w:val="uk-UA"/>
        </w:rPr>
      </w:pPr>
      <w:r w:rsidRPr="00D90545">
        <w:rPr>
          <w:rStyle w:val="a3"/>
          <w:sz w:val="28"/>
          <w:szCs w:val="28"/>
          <w:lang w:val="uk-UA"/>
        </w:rPr>
        <w:t>4</w:t>
      </w:r>
      <w:r w:rsidR="002258AE" w:rsidRPr="00D90545">
        <w:rPr>
          <w:rStyle w:val="a3"/>
          <w:sz w:val="28"/>
          <w:szCs w:val="28"/>
          <w:lang w:val="uk-UA"/>
        </w:rPr>
        <w:t>.</w:t>
      </w:r>
      <w:r w:rsidR="0036776E">
        <w:rPr>
          <w:rStyle w:val="a3"/>
          <w:sz w:val="28"/>
          <w:szCs w:val="28"/>
          <w:lang w:val="uk-UA"/>
        </w:rPr>
        <w:t xml:space="preserve"> </w:t>
      </w:r>
      <w:r w:rsidR="002258AE" w:rsidRPr="00D90545">
        <w:rPr>
          <w:rStyle w:val="a3"/>
          <w:sz w:val="28"/>
          <w:szCs w:val="28"/>
          <w:lang w:val="uk-UA"/>
        </w:rPr>
        <w:t xml:space="preserve">Права </w:t>
      </w:r>
      <w:r w:rsidR="00407E44" w:rsidRPr="00D90545">
        <w:rPr>
          <w:rStyle w:val="a3"/>
          <w:sz w:val="28"/>
          <w:szCs w:val="28"/>
          <w:lang w:val="uk-UA"/>
        </w:rPr>
        <w:t>Відділу</w:t>
      </w:r>
    </w:p>
    <w:p w:rsidR="00407E44" w:rsidRPr="00D90545" w:rsidRDefault="00407E44" w:rsidP="00407E44">
      <w:pPr>
        <w:pStyle w:val="ms-rteelement-p"/>
        <w:spacing w:before="0" w:beforeAutospacing="0" w:after="0" w:afterAutospacing="0"/>
        <w:rPr>
          <w:sz w:val="28"/>
          <w:szCs w:val="28"/>
          <w:lang w:val="uk-UA"/>
        </w:rPr>
      </w:pPr>
    </w:p>
    <w:p w:rsidR="002258AE" w:rsidRPr="00D90545" w:rsidRDefault="00550EB9" w:rsidP="00407E44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4</w:t>
      </w:r>
      <w:r w:rsidR="002258AE" w:rsidRPr="00D90545">
        <w:rPr>
          <w:sz w:val="28"/>
          <w:szCs w:val="28"/>
          <w:lang w:val="uk-UA"/>
        </w:rPr>
        <w:t xml:space="preserve">.1. </w:t>
      </w:r>
      <w:r w:rsidR="005C4722" w:rsidRPr="00D90545">
        <w:rPr>
          <w:sz w:val="28"/>
          <w:szCs w:val="28"/>
          <w:lang w:val="uk-UA"/>
        </w:rPr>
        <w:t>О</w:t>
      </w:r>
      <w:r w:rsidR="002258AE" w:rsidRPr="00D90545">
        <w:rPr>
          <w:sz w:val="28"/>
          <w:szCs w:val="28"/>
          <w:lang w:val="uk-UA"/>
        </w:rPr>
        <w:t>держу</w:t>
      </w:r>
      <w:r w:rsidR="005C4722" w:rsidRPr="00D90545">
        <w:rPr>
          <w:sz w:val="28"/>
          <w:szCs w:val="28"/>
          <w:lang w:val="uk-UA"/>
        </w:rPr>
        <w:t>є</w:t>
      </w:r>
      <w:r w:rsidR="002258AE" w:rsidRPr="00D90545">
        <w:rPr>
          <w:sz w:val="28"/>
          <w:szCs w:val="28"/>
          <w:lang w:val="uk-UA"/>
        </w:rPr>
        <w:t xml:space="preserve"> у встановленому порядку від посадових осіб виконавчих органів міської ради, керівників підприємств, установ і організацій незалежно від форми власності документи, довідки, інші матеріали, необхідні для виконання покладених на </w:t>
      </w:r>
      <w:r w:rsidR="00C20571" w:rsidRPr="00D90545">
        <w:rPr>
          <w:sz w:val="28"/>
          <w:szCs w:val="28"/>
          <w:lang w:val="uk-UA"/>
        </w:rPr>
        <w:t>В</w:t>
      </w:r>
      <w:r w:rsidR="00407E44" w:rsidRPr="00D90545">
        <w:rPr>
          <w:sz w:val="28"/>
          <w:szCs w:val="28"/>
          <w:lang w:val="uk-UA"/>
        </w:rPr>
        <w:t>ідділ</w:t>
      </w:r>
      <w:r w:rsidR="00857B93" w:rsidRPr="00D90545">
        <w:rPr>
          <w:sz w:val="28"/>
          <w:szCs w:val="28"/>
          <w:lang w:val="uk-UA"/>
        </w:rPr>
        <w:t xml:space="preserve"> завдань.</w:t>
      </w:r>
    </w:p>
    <w:p w:rsidR="005C4722" w:rsidRPr="00D90545" w:rsidRDefault="00550EB9" w:rsidP="00407E44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4</w:t>
      </w:r>
      <w:r w:rsidR="005C4722" w:rsidRPr="00D90545">
        <w:rPr>
          <w:sz w:val="28"/>
          <w:szCs w:val="28"/>
          <w:lang w:val="uk-UA"/>
        </w:rPr>
        <w:t>.2. З</w:t>
      </w:r>
      <w:r w:rsidR="002258AE" w:rsidRPr="00D90545">
        <w:rPr>
          <w:sz w:val="28"/>
          <w:szCs w:val="28"/>
          <w:lang w:val="uk-UA"/>
        </w:rPr>
        <w:t>алуча</w:t>
      </w:r>
      <w:r w:rsidR="005C4722" w:rsidRPr="00D90545">
        <w:rPr>
          <w:sz w:val="28"/>
          <w:szCs w:val="28"/>
          <w:lang w:val="uk-UA"/>
        </w:rPr>
        <w:t>є до розгляду питань, які належать до його компетенції, спеціалістів інших структурних підрозділів міської ради, підприємств, установ, організацій та об’єднань громадян.</w:t>
      </w:r>
    </w:p>
    <w:p w:rsidR="00927627" w:rsidRPr="00D90545" w:rsidRDefault="00550EB9" w:rsidP="00407E44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4</w:t>
      </w:r>
      <w:r w:rsidR="00A12E46" w:rsidRPr="00D90545">
        <w:rPr>
          <w:sz w:val="28"/>
          <w:szCs w:val="28"/>
          <w:lang w:val="uk-UA"/>
        </w:rPr>
        <w:t>.3</w:t>
      </w:r>
      <w:r w:rsidR="00927627" w:rsidRPr="00D90545">
        <w:rPr>
          <w:sz w:val="28"/>
          <w:szCs w:val="28"/>
          <w:lang w:val="uk-UA"/>
        </w:rPr>
        <w:t xml:space="preserve">. </w:t>
      </w:r>
      <w:r w:rsidR="005C4722" w:rsidRPr="00D90545">
        <w:rPr>
          <w:sz w:val="28"/>
          <w:szCs w:val="28"/>
          <w:lang w:val="uk-UA"/>
        </w:rPr>
        <w:t>С</w:t>
      </w:r>
      <w:r w:rsidR="00927627" w:rsidRPr="00D90545">
        <w:rPr>
          <w:sz w:val="28"/>
          <w:szCs w:val="28"/>
          <w:lang w:val="uk-UA"/>
        </w:rPr>
        <w:t>клика</w:t>
      </w:r>
      <w:r w:rsidR="005C4722" w:rsidRPr="00D90545">
        <w:rPr>
          <w:sz w:val="28"/>
          <w:szCs w:val="28"/>
          <w:lang w:val="uk-UA"/>
        </w:rPr>
        <w:t>є</w:t>
      </w:r>
      <w:r w:rsidR="00927627" w:rsidRPr="00D90545">
        <w:rPr>
          <w:sz w:val="28"/>
          <w:szCs w:val="28"/>
          <w:lang w:val="uk-UA"/>
        </w:rPr>
        <w:t xml:space="preserve"> в установ</w:t>
      </w:r>
      <w:r w:rsidR="005C4722" w:rsidRPr="00D90545">
        <w:rPr>
          <w:sz w:val="28"/>
          <w:szCs w:val="28"/>
          <w:lang w:val="uk-UA"/>
        </w:rPr>
        <w:t xml:space="preserve">леному порядку наради, конференції, </w:t>
      </w:r>
      <w:r w:rsidR="00927627" w:rsidRPr="00D90545">
        <w:rPr>
          <w:sz w:val="28"/>
          <w:szCs w:val="28"/>
          <w:lang w:val="uk-UA"/>
        </w:rPr>
        <w:t xml:space="preserve">семінари </w:t>
      </w:r>
      <w:r w:rsidR="005C4722" w:rsidRPr="00D90545">
        <w:rPr>
          <w:sz w:val="28"/>
          <w:szCs w:val="28"/>
          <w:lang w:val="uk-UA"/>
        </w:rPr>
        <w:t>з питань, що належать до його компетенції</w:t>
      </w:r>
      <w:r w:rsidR="00927627" w:rsidRPr="00D90545">
        <w:rPr>
          <w:sz w:val="28"/>
          <w:szCs w:val="28"/>
          <w:lang w:val="uk-UA"/>
        </w:rPr>
        <w:t>.</w:t>
      </w:r>
    </w:p>
    <w:p w:rsidR="002258AE" w:rsidRPr="00D90545" w:rsidRDefault="00A12E46" w:rsidP="00407E44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4.4</w:t>
      </w:r>
      <w:r w:rsidR="005C4722" w:rsidRPr="00D90545">
        <w:rPr>
          <w:sz w:val="28"/>
          <w:szCs w:val="28"/>
          <w:lang w:val="uk-UA"/>
        </w:rPr>
        <w:t>. Бере</w:t>
      </w:r>
      <w:r w:rsidR="002258AE" w:rsidRPr="00D90545">
        <w:rPr>
          <w:sz w:val="28"/>
          <w:szCs w:val="28"/>
          <w:lang w:val="uk-UA"/>
        </w:rPr>
        <w:t xml:space="preserve"> участь </w:t>
      </w:r>
      <w:r w:rsidR="00FD16FF" w:rsidRPr="00D90545">
        <w:rPr>
          <w:sz w:val="28"/>
          <w:szCs w:val="28"/>
          <w:lang w:val="uk-UA"/>
        </w:rPr>
        <w:t>у постійних комісіях</w:t>
      </w:r>
      <w:r w:rsidR="002258AE" w:rsidRPr="00D90545">
        <w:rPr>
          <w:sz w:val="28"/>
          <w:szCs w:val="28"/>
          <w:lang w:val="uk-UA"/>
        </w:rPr>
        <w:t xml:space="preserve"> міської ради та виконавчого комітету, нарадах, </w:t>
      </w:r>
      <w:r w:rsidR="00316685">
        <w:rPr>
          <w:sz w:val="28"/>
          <w:szCs w:val="28"/>
          <w:lang w:val="uk-UA"/>
        </w:rPr>
        <w:t>в інших комісіях</w:t>
      </w:r>
      <w:r w:rsidR="002258AE" w:rsidRPr="00D90545">
        <w:rPr>
          <w:sz w:val="28"/>
          <w:szCs w:val="28"/>
          <w:lang w:val="uk-UA"/>
        </w:rPr>
        <w:t>, утворених міською радою</w:t>
      </w:r>
      <w:r w:rsidR="00316685">
        <w:rPr>
          <w:sz w:val="28"/>
          <w:szCs w:val="28"/>
          <w:lang w:val="uk-UA"/>
        </w:rPr>
        <w:t xml:space="preserve"> та </w:t>
      </w:r>
      <w:r w:rsidR="002258AE" w:rsidRPr="00D90545">
        <w:rPr>
          <w:sz w:val="28"/>
          <w:szCs w:val="28"/>
          <w:lang w:val="uk-UA"/>
        </w:rPr>
        <w:t>її виконав</w:t>
      </w:r>
      <w:r w:rsidR="00857B93" w:rsidRPr="00D90545">
        <w:rPr>
          <w:sz w:val="28"/>
          <w:szCs w:val="28"/>
          <w:lang w:val="uk-UA"/>
        </w:rPr>
        <w:t>ч</w:t>
      </w:r>
      <w:r w:rsidR="00316685">
        <w:rPr>
          <w:sz w:val="28"/>
          <w:szCs w:val="28"/>
          <w:lang w:val="uk-UA"/>
        </w:rPr>
        <w:t>им</w:t>
      </w:r>
      <w:r w:rsidR="00857B93" w:rsidRPr="00D90545">
        <w:rPr>
          <w:sz w:val="28"/>
          <w:szCs w:val="28"/>
          <w:lang w:val="uk-UA"/>
        </w:rPr>
        <w:t xml:space="preserve"> орган</w:t>
      </w:r>
      <w:r w:rsidR="00412A4F">
        <w:rPr>
          <w:sz w:val="28"/>
          <w:szCs w:val="28"/>
          <w:lang w:val="uk-UA"/>
        </w:rPr>
        <w:t>ом</w:t>
      </w:r>
      <w:r w:rsidR="00857B93" w:rsidRPr="00D90545">
        <w:rPr>
          <w:sz w:val="28"/>
          <w:szCs w:val="28"/>
          <w:lang w:val="uk-UA"/>
        </w:rPr>
        <w:t>, міським головою.</w:t>
      </w:r>
    </w:p>
    <w:p w:rsidR="002258AE" w:rsidRPr="00D90545" w:rsidRDefault="00A12E46" w:rsidP="00407E44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4.5</w:t>
      </w:r>
      <w:r w:rsidR="005C4722" w:rsidRPr="00D90545">
        <w:rPr>
          <w:sz w:val="28"/>
          <w:szCs w:val="28"/>
          <w:lang w:val="uk-UA"/>
        </w:rPr>
        <w:t>. Г</w:t>
      </w:r>
      <w:r w:rsidR="002258AE" w:rsidRPr="00D90545">
        <w:rPr>
          <w:sz w:val="28"/>
          <w:szCs w:val="28"/>
          <w:lang w:val="uk-UA"/>
        </w:rPr>
        <w:t>оту</w:t>
      </w:r>
      <w:r w:rsidR="005C4722" w:rsidRPr="00D90545">
        <w:rPr>
          <w:sz w:val="28"/>
          <w:szCs w:val="28"/>
          <w:lang w:val="uk-UA"/>
        </w:rPr>
        <w:t>є</w:t>
      </w:r>
      <w:r w:rsidR="0036776E">
        <w:rPr>
          <w:sz w:val="28"/>
          <w:szCs w:val="28"/>
          <w:lang w:val="uk-UA"/>
        </w:rPr>
        <w:t xml:space="preserve"> </w:t>
      </w:r>
      <w:r w:rsidR="00FD16FF" w:rsidRPr="00D90545">
        <w:rPr>
          <w:sz w:val="28"/>
          <w:szCs w:val="28"/>
          <w:lang w:val="uk-UA"/>
        </w:rPr>
        <w:t>подання</w:t>
      </w:r>
      <w:r w:rsidRPr="00D90545">
        <w:rPr>
          <w:sz w:val="28"/>
          <w:szCs w:val="28"/>
          <w:lang w:val="uk-UA"/>
        </w:rPr>
        <w:t xml:space="preserve"> начальнику управління з гуманітарних питань </w:t>
      </w:r>
      <w:r w:rsidR="002258AE" w:rsidRPr="00D90545">
        <w:rPr>
          <w:sz w:val="28"/>
          <w:szCs w:val="28"/>
          <w:lang w:val="uk-UA"/>
        </w:rPr>
        <w:t xml:space="preserve">щодо призначення керівників закладів культури, </w:t>
      </w:r>
      <w:r w:rsidR="007A024E" w:rsidRPr="00D90545">
        <w:rPr>
          <w:sz w:val="28"/>
          <w:szCs w:val="28"/>
          <w:lang w:val="uk-UA"/>
        </w:rPr>
        <w:t xml:space="preserve">туризму, </w:t>
      </w:r>
      <w:r w:rsidR="002258AE" w:rsidRPr="00D90545">
        <w:rPr>
          <w:sz w:val="28"/>
          <w:szCs w:val="28"/>
          <w:lang w:val="uk-UA"/>
        </w:rPr>
        <w:t>що належать до комунальної власнос</w:t>
      </w:r>
      <w:r w:rsidR="00857B93" w:rsidRPr="00D90545">
        <w:rPr>
          <w:sz w:val="28"/>
          <w:szCs w:val="28"/>
          <w:lang w:val="uk-UA"/>
        </w:rPr>
        <w:t>ті територіальної громади міста.</w:t>
      </w:r>
    </w:p>
    <w:p w:rsidR="002258AE" w:rsidRPr="00D90545" w:rsidRDefault="00A12E46" w:rsidP="00407E44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4.6</w:t>
      </w:r>
      <w:r w:rsidR="005C4722" w:rsidRPr="00D90545">
        <w:rPr>
          <w:sz w:val="28"/>
          <w:szCs w:val="28"/>
          <w:lang w:val="uk-UA"/>
        </w:rPr>
        <w:t>. В</w:t>
      </w:r>
      <w:r w:rsidR="002258AE" w:rsidRPr="00D90545">
        <w:rPr>
          <w:sz w:val="28"/>
          <w:szCs w:val="28"/>
          <w:lang w:val="uk-UA"/>
        </w:rPr>
        <w:t>иступа</w:t>
      </w:r>
      <w:r w:rsidR="005C4722" w:rsidRPr="00D90545">
        <w:rPr>
          <w:sz w:val="28"/>
          <w:szCs w:val="28"/>
          <w:lang w:val="uk-UA"/>
        </w:rPr>
        <w:t>є</w:t>
      </w:r>
      <w:r w:rsidR="002258AE" w:rsidRPr="00D90545">
        <w:rPr>
          <w:sz w:val="28"/>
          <w:szCs w:val="28"/>
          <w:lang w:val="uk-UA"/>
        </w:rPr>
        <w:t xml:space="preserve"> організатором </w:t>
      </w:r>
      <w:r w:rsidR="004F278A" w:rsidRPr="00D90545">
        <w:rPr>
          <w:sz w:val="28"/>
          <w:szCs w:val="28"/>
          <w:lang w:val="uk-UA"/>
        </w:rPr>
        <w:t>регіональних, всеукраїнських</w:t>
      </w:r>
      <w:r w:rsidR="002258AE" w:rsidRPr="00D90545">
        <w:rPr>
          <w:sz w:val="28"/>
          <w:szCs w:val="28"/>
          <w:lang w:val="uk-UA"/>
        </w:rPr>
        <w:t xml:space="preserve"> фестивалів, конкурсів, художніх виставок-продажів, творчих обмінів тощо у галузі культури </w:t>
      </w:r>
      <w:r w:rsidR="009F4EBC" w:rsidRPr="00D90545">
        <w:rPr>
          <w:sz w:val="28"/>
          <w:szCs w:val="28"/>
          <w:lang w:val="uk-UA"/>
        </w:rPr>
        <w:t>та</w:t>
      </w:r>
      <w:r w:rsidR="0036776E">
        <w:rPr>
          <w:sz w:val="28"/>
          <w:szCs w:val="28"/>
          <w:lang w:val="uk-UA"/>
        </w:rPr>
        <w:t xml:space="preserve"> </w:t>
      </w:r>
      <w:r w:rsidR="00407E44" w:rsidRPr="00D90545">
        <w:rPr>
          <w:sz w:val="28"/>
          <w:szCs w:val="28"/>
          <w:lang w:val="uk-UA"/>
        </w:rPr>
        <w:t>туризму</w:t>
      </w:r>
      <w:r w:rsidR="00857B93" w:rsidRPr="00D90545">
        <w:rPr>
          <w:sz w:val="28"/>
          <w:szCs w:val="28"/>
          <w:lang w:val="uk-UA"/>
        </w:rPr>
        <w:t>.</w:t>
      </w:r>
    </w:p>
    <w:p w:rsidR="004F278A" w:rsidRPr="00D90545" w:rsidRDefault="00A12E46" w:rsidP="004F278A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4.7</w:t>
      </w:r>
      <w:r w:rsidR="005C4722" w:rsidRPr="00D90545">
        <w:rPr>
          <w:sz w:val="28"/>
          <w:szCs w:val="28"/>
          <w:lang w:val="uk-UA"/>
        </w:rPr>
        <w:t>. І</w:t>
      </w:r>
      <w:r w:rsidR="004F278A" w:rsidRPr="00D90545">
        <w:rPr>
          <w:sz w:val="28"/>
          <w:szCs w:val="28"/>
          <w:lang w:val="uk-UA"/>
        </w:rPr>
        <w:t>ніцію</w:t>
      </w:r>
      <w:r w:rsidR="005C4722" w:rsidRPr="00D90545">
        <w:rPr>
          <w:sz w:val="28"/>
          <w:szCs w:val="28"/>
          <w:lang w:val="uk-UA"/>
        </w:rPr>
        <w:t>є</w:t>
      </w:r>
      <w:r w:rsidR="004F278A" w:rsidRPr="00D90545">
        <w:rPr>
          <w:sz w:val="28"/>
          <w:szCs w:val="28"/>
          <w:lang w:val="uk-UA"/>
        </w:rPr>
        <w:t xml:space="preserve"> створення дорадчих органів.</w:t>
      </w:r>
    </w:p>
    <w:p w:rsidR="004F278A" w:rsidRPr="00D90545" w:rsidRDefault="00A12E46" w:rsidP="004F278A">
      <w:pPr>
        <w:pStyle w:val="ms-rteelement-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545">
        <w:rPr>
          <w:sz w:val="28"/>
          <w:szCs w:val="28"/>
          <w:lang w:val="uk-UA"/>
        </w:rPr>
        <w:t>4.</w:t>
      </w:r>
      <w:r w:rsidR="00102C6D" w:rsidRPr="00D90545">
        <w:rPr>
          <w:sz w:val="28"/>
          <w:szCs w:val="28"/>
          <w:lang w:val="uk-UA"/>
        </w:rPr>
        <w:t>8</w:t>
      </w:r>
      <w:r w:rsidR="005C4722" w:rsidRPr="00D90545">
        <w:rPr>
          <w:sz w:val="28"/>
          <w:szCs w:val="28"/>
          <w:lang w:val="uk-UA"/>
        </w:rPr>
        <w:t>. М</w:t>
      </w:r>
      <w:r w:rsidR="004F278A" w:rsidRPr="00D90545">
        <w:rPr>
          <w:sz w:val="28"/>
          <w:szCs w:val="28"/>
          <w:lang w:val="uk-UA"/>
        </w:rPr>
        <w:t>ає інші права, передбаченні чинним законодавством.</w:t>
      </w:r>
    </w:p>
    <w:p w:rsidR="00B113DE" w:rsidRPr="00D90545" w:rsidRDefault="00B113DE" w:rsidP="00407E4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7E44" w:rsidRPr="00D90545" w:rsidRDefault="00550EB9" w:rsidP="00407E4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07E44" w:rsidRPr="00D905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C10BE" w:rsidRPr="00D90545">
        <w:rPr>
          <w:rFonts w:ascii="Times New Roman" w:hAnsi="Times New Roman" w:cs="Times New Roman"/>
          <w:b/>
          <w:sz w:val="28"/>
          <w:szCs w:val="28"/>
          <w:lang w:val="uk-UA"/>
        </w:rPr>
        <w:t>Прикінцеві</w:t>
      </w:r>
      <w:r w:rsidR="00407E44" w:rsidRPr="00D905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положення</w:t>
      </w:r>
    </w:p>
    <w:p w:rsidR="00407E44" w:rsidRPr="00D90545" w:rsidRDefault="00407E44" w:rsidP="00407E44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949" w:rsidRPr="00D90545" w:rsidRDefault="00550EB9" w:rsidP="005831D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07E44" w:rsidRPr="00D90545">
        <w:rPr>
          <w:rFonts w:ascii="Times New Roman" w:hAnsi="Times New Roman" w:cs="Times New Roman"/>
          <w:sz w:val="28"/>
          <w:szCs w:val="28"/>
          <w:lang w:val="uk-UA"/>
        </w:rPr>
        <w:t>.1. Відділ очолює начальник, який пройшов процедуру конкурсного відбору, має повну вищу освіту за освітньо-кваліфікаційним рівнем магістра, спеціаліста, стаж роботи за фахом на службі в органах місцевого самоврядування та державній службі на керівних посадах не менше 3 років або при необхідності (виходячи із виконання виконавчим органом основних завдань та функцій) стаж роботи за фахом на керівних посадах в інших сферах управлін</w:t>
      </w:r>
      <w:r w:rsidR="004F278A" w:rsidRPr="00D90545">
        <w:rPr>
          <w:rFonts w:ascii="Times New Roman" w:hAnsi="Times New Roman" w:cs="Times New Roman"/>
          <w:sz w:val="28"/>
          <w:szCs w:val="28"/>
          <w:lang w:val="uk-UA"/>
        </w:rPr>
        <w:t>ня не менше 5 років. Начальник В</w:t>
      </w:r>
      <w:r w:rsidR="00407E44" w:rsidRPr="00D90545">
        <w:rPr>
          <w:rFonts w:ascii="Times New Roman" w:hAnsi="Times New Roman" w:cs="Times New Roman"/>
          <w:sz w:val="28"/>
          <w:szCs w:val="28"/>
          <w:lang w:val="uk-UA"/>
        </w:rPr>
        <w:t>ідділу призначається та звільняє</w:t>
      </w:r>
      <w:r w:rsidR="005831D3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ться з посади міським головою. </w:t>
      </w:r>
    </w:p>
    <w:p w:rsidR="00F56319" w:rsidRPr="00D90545" w:rsidRDefault="009D65A5" w:rsidP="009D65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35205" w:rsidRPr="00D9054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90545">
        <w:rPr>
          <w:rFonts w:ascii="Times New Roman" w:hAnsi="Times New Roman" w:cs="Times New Roman"/>
          <w:sz w:val="28"/>
          <w:szCs w:val="28"/>
          <w:lang w:val="uk-UA"/>
        </w:rPr>
        <w:t>. Начальник Відділу</w:t>
      </w:r>
      <w:r w:rsidR="00F56319" w:rsidRPr="00D9054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6319" w:rsidRPr="00D90545" w:rsidRDefault="00F56319" w:rsidP="00F563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D65A5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керівництво Відділом та координацію роботи закладів культури, туризму, несе персональну відповідальність за організацію та результати їх діяльності, сприяє створенню н</w:t>
      </w:r>
      <w:r w:rsidRPr="00D90545">
        <w:rPr>
          <w:rFonts w:ascii="Times New Roman" w:hAnsi="Times New Roman" w:cs="Times New Roman"/>
          <w:sz w:val="28"/>
          <w:szCs w:val="28"/>
          <w:lang w:val="uk-UA"/>
        </w:rPr>
        <w:t>алежних умов праці у підрозділі;</w:t>
      </w:r>
    </w:p>
    <w:p w:rsidR="00A91385" w:rsidRPr="00D90545" w:rsidRDefault="00F56319" w:rsidP="00F563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91385" w:rsidRPr="00D9054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90545">
        <w:rPr>
          <w:rFonts w:ascii="Times New Roman" w:hAnsi="Times New Roman" w:cs="Times New Roman"/>
          <w:sz w:val="28"/>
          <w:szCs w:val="28"/>
          <w:lang w:val="uk-UA"/>
        </w:rPr>
        <w:t>ере</w:t>
      </w:r>
      <w:r w:rsidR="00A91385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участь у засіданнях о</w:t>
      </w:r>
      <w:r w:rsidRPr="00D90545">
        <w:rPr>
          <w:rFonts w:ascii="Times New Roman" w:hAnsi="Times New Roman" w:cs="Times New Roman"/>
          <w:sz w:val="28"/>
          <w:szCs w:val="28"/>
          <w:lang w:val="uk-UA"/>
        </w:rPr>
        <w:t>рганів місцевого самоврядування;</w:t>
      </w:r>
    </w:p>
    <w:p w:rsidR="00A12E46" w:rsidRPr="00D90545" w:rsidRDefault="00F56319" w:rsidP="00A12E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D65A5" w:rsidRPr="00D9054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91385" w:rsidRPr="00D90545">
        <w:rPr>
          <w:rFonts w:ascii="Times New Roman" w:hAnsi="Times New Roman" w:cs="Times New Roman"/>
          <w:sz w:val="28"/>
          <w:szCs w:val="28"/>
          <w:lang w:val="uk-UA"/>
        </w:rPr>
        <w:t>редставляє інтереси Відділу у взаємовідносинах з іншими структурними підрозділами міської ради, органами місцевого самоврядування, підприємствами, установами та організаці</w:t>
      </w:r>
      <w:r w:rsidR="000622B0" w:rsidRPr="00D90545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D9054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5F06" w:rsidRPr="00D90545" w:rsidRDefault="00F56319" w:rsidP="00745F0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D65A5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D90545">
        <w:rPr>
          <w:rFonts w:ascii="Times New Roman" w:hAnsi="Times New Roman" w:cs="Times New Roman"/>
          <w:sz w:val="28"/>
          <w:szCs w:val="28"/>
          <w:lang w:val="uk-UA"/>
        </w:rPr>
        <w:t>ланує роботу Відділу;</w:t>
      </w:r>
    </w:p>
    <w:p w:rsidR="00844A63" w:rsidRPr="00D90545" w:rsidRDefault="00F56319" w:rsidP="00FD16F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D65A5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C5949" w:rsidRPr="00D90545">
        <w:rPr>
          <w:rFonts w:ascii="Times New Roman" w:hAnsi="Times New Roman" w:cs="Times New Roman"/>
          <w:sz w:val="28"/>
          <w:szCs w:val="28"/>
          <w:lang w:val="uk-UA"/>
        </w:rPr>
        <w:t>живає заход</w:t>
      </w:r>
      <w:r w:rsidR="00745F06" w:rsidRPr="00D9054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C5949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щодо удосконалення організації та підвищення ефективності роботи Відділ</w:t>
      </w:r>
      <w:r w:rsidRPr="00D90545">
        <w:rPr>
          <w:rFonts w:ascii="Times New Roman" w:hAnsi="Times New Roman" w:cs="Times New Roman"/>
          <w:sz w:val="28"/>
          <w:szCs w:val="28"/>
          <w:lang w:val="uk-UA"/>
        </w:rPr>
        <w:t>у;</w:t>
      </w:r>
    </w:p>
    <w:p w:rsidR="00844A63" w:rsidRPr="00D90545" w:rsidRDefault="00F56319" w:rsidP="00407E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D65A5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844A63" w:rsidRPr="00D90545">
        <w:rPr>
          <w:rFonts w:ascii="Times New Roman" w:hAnsi="Times New Roman" w:cs="Times New Roman"/>
          <w:sz w:val="28"/>
          <w:szCs w:val="28"/>
          <w:lang w:val="uk-UA"/>
        </w:rPr>
        <w:t>рганізовує роботу з підвищення</w:t>
      </w:r>
      <w:r w:rsidR="00634250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рівня</w:t>
      </w:r>
      <w:r w:rsidR="00026D92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компетентності </w:t>
      </w:r>
      <w:r w:rsidR="00F7514B" w:rsidRPr="00D90545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Відділу;</w:t>
      </w:r>
    </w:p>
    <w:p w:rsidR="00026D92" w:rsidRPr="00D90545" w:rsidRDefault="00F56319" w:rsidP="00FB1DF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D65A5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B1DFA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дотримання працівниками Відділу правил внутрішнього трудового розпорядку та дисципліни, </w:t>
      </w:r>
      <w:r w:rsidR="000B3316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подає </w:t>
      </w:r>
      <w:r w:rsidR="00A12E46" w:rsidRPr="00D90545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367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E46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B1DFA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заохочення та </w:t>
      </w:r>
      <w:r w:rsidR="00FB1DFA" w:rsidRPr="00D9054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притягнення до </w:t>
      </w:r>
      <w:r w:rsidRPr="00D90545">
        <w:rPr>
          <w:rFonts w:ascii="Times New Roman" w:hAnsi="Times New Roman" w:cs="Times New Roman"/>
          <w:sz w:val="28"/>
          <w:szCs w:val="28"/>
          <w:lang w:val="uk-UA"/>
        </w:rPr>
        <w:t>дисциплінарної відповідальності;</w:t>
      </w:r>
    </w:p>
    <w:p w:rsidR="001F4365" w:rsidRPr="00D90545" w:rsidRDefault="00F56319" w:rsidP="00407E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D65A5" w:rsidRPr="00D9054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D16FF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одає </w:t>
      </w:r>
      <w:r w:rsidR="001F4365" w:rsidRPr="00D90545">
        <w:rPr>
          <w:rFonts w:ascii="Times New Roman" w:hAnsi="Times New Roman" w:cs="Times New Roman"/>
          <w:sz w:val="28"/>
          <w:szCs w:val="28"/>
          <w:lang w:val="uk-UA"/>
        </w:rPr>
        <w:t>пропозиції щодо відзначення працівників закл</w:t>
      </w:r>
      <w:r w:rsidR="00DB6EEC" w:rsidRPr="00D905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F4365" w:rsidRPr="00D90545">
        <w:rPr>
          <w:rFonts w:ascii="Times New Roman" w:hAnsi="Times New Roman" w:cs="Times New Roman"/>
          <w:sz w:val="28"/>
          <w:szCs w:val="28"/>
          <w:lang w:val="uk-UA"/>
        </w:rPr>
        <w:t>дів культури подяками, грамотами, нагородами міського голови, з</w:t>
      </w:r>
      <w:r w:rsidRPr="00D90545">
        <w:rPr>
          <w:rFonts w:ascii="Times New Roman" w:hAnsi="Times New Roman" w:cs="Times New Roman"/>
          <w:sz w:val="28"/>
          <w:szCs w:val="28"/>
          <w:lang w:val="uk-UA"/>
        </w:rPr>
        <w:t>астосовує інші форми заохочення;</w:t>
      </w:r>
    </w:p>
    <w:p w:rsidR="001F4365" w:rsidRPr="00D90545" w:rsidRDefault="00F56319" w:rsidP="00407E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D65A5" w:rsidRPr="00D9054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F4365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роводить особистий прийом громадян з питань, що </w:t>
      </w:r>
      <w:r w:rsidRPr="00D90545">
        <w:rPr>
          <w:rFonts w:ascii="Times New Roman" w:hAnsi="Times New Roman" w:cs="Times New Roman"/>
          <w:sz w:val="28"/>
          <w:szCs w:val="28"/>
          <w:lang w:val="uk-UA"/>
        </w:rPr>
        <w:t>належать до повноважень Відділу;</w:t>
      </w:r>
    </w:p>
    <w:p w:rsidR="00A4134F" w:rsidRPr="00D90545" w:rsidRDefault="00F56319" w:rsidP="00A4134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D65A5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4134F" w:rsidRPr="00D90545">
        <w:rPr>
          <w:rFonts w:ascii="Times New Roman" w:hAnsi="Times New Roman" w:cs="Times New Roman"/>
          <w:sz w:val="28"/>
          <w:szCs w:val="28"/>
          <w:lang w:val="uk-UA"/>
        </w:rPr>
        <w:t>дійснює інші повноваження, визначені законом.</w:t>
      </w:r>
    </w:p>
    <w:p w:rsidR="009D65A5" w:rsidRPr="00D90545" w:rsidRDefault="00F56319" w:rsidP="009D65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>5.3</w:t>
      </w:r>
      <w:r w:rsidR="009D65A5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. Відділ утримується за рахунок коштів місцевого бюджету, спеціального рахунку та інших коштів, </w:t>
      </w:r>
      <w:r w:rsidR="00412A4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9D65A5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не за</w:t>
      </w:r>
      <w:r w:rsidR="00412A4F">
        <w:rPr>
          <w:rFonts w:ascii="Times New Roman" w:hAnsi="Times New Roman" w:cs="Times New Roman"/>
          <w:sz w:val="28"/>
          <w:szCs w:val="28"/>
          <w:lang w:val="uk-UA"/>
        </w:rPr>
        <w:t>боронені</w:t>
      </w:r>
      <w:r w:rsidR="009D65A5"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 чинн</w:t>
      </w:r>
      <w:r w:rsidR="00412A4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D65A5" w:rsidRPr="00D90545">
        <w:rPr>
          <w:rFonts w:ascii="Times New Roman" w:hAnsi="Times New Roman" w:cs="Times New Roman"/>
          <w:sz w:val="28"/>
          <w:szCs w:val="28"/>
          <w:lang w:val="uk-UA"/>
        </w:rPr>
        <w:t>м законодавств</w:t>
      </w:r>
      <w:r w:rsidR="00412A4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9D65A5" w:rsidRPr="00D905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5205" w:rsidRPr="00D90545" w:rsidRDefault="00F56319" w:rsidP="009D65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>5.4</w:t>
      </w:r>
      <w:r w:rsidR="00C35205" w:rsidRPr="00D90545">
        <w:rPr>
          <w:rFonts w:ascii="Times New Roman" w:hAnsi="Times New Roman" w:cs="Times New Roman"/>
          <w:sz w:val="28"/>
          <w:szCs w:val="28"/>
          <w:lang w:val="uk-UA"/>
        </w:rPr>
        <w:t>. Чисельність працівників Відділу визначається згідно штатного розпису, затвердженого міським головою.</w:t>
      </w:r>
    </w:p>
    <w:p w:rsidR="009D65A5" w:rsidRPr="00D90545" w:rsidRDefault="009D65A5" w:rsidP="009D65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34F" w:rsidRPr="00D90545" w:rsidRDefault="00A4134F" w:rsidP="00F23DD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5D7" w:rsidRPr="00D90545" w:rsidRDefault="009415D7" w:rsidP="00C3520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3DE" w:rsidRPr="00D90545" w:rsidRDefault="009415D7" w:rsidP="009415D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9415D7" w:rsidRPr="00427905" w:rsidRDefault="00E14EB0" w:rsidP="009415D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45">
        <w:rPr>
          <w:rFonts w:ascii="Times New Roman" w:hAnsi="Times New Roman" w:cs="Times New Roman"/>
          <w:sz w:val="28"/>
          <w:szCs w:val="28"/>
          <w:lang w:val="uk-UA"/>
        </w:rPr>
        <w:t>культури та туризму</w:t>
      </w:r>
      <w:r w:rsidR="00367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7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7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7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7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7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7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7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545">
        <w:rPr>
          <w:rFonts w:ascii="Times New Roman" w:hAnsi="Times New Roman" w:cs="Times New Roman"/>
          <w:sz w:val="28"/>
          <w:szCs w:val="28"/>
          <w:lang w:val="uk-UA"/>
        </w:rPr>
        <w:t>П.Г. Тимошенко</w:t>
      </w:r>
    </w:p>
    <w:p w:rsidR="00427905" w:rsidRPr="00427905" w:rsidRDefault="0042790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7905" w:rsidRPr="00427905" w:rsidSect="0036776E">
      <w:pgSz w:w="11906" w:h="16838"/>
      <w:pgMar w:top="426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5A" w:rsidRDefault="00A3125A" w:rsidP="00F23DD7">
      <w:r>
        <w:separator/>
      </w:r>
    </w:p>
  </w:endnote>
  <w:endnote w:type="continuationSeparator" w:id="0">
    <w:p w:rsidR="00A3125A" w:rsidRDefault="00A3125A" w:rsidP="00F2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 PL SungtiL GB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5A" w:rsidRDefault="00A3125A" w:rsidP="00F23DD7">
      <w:r>
        <w:separator/>
      </w:r>
    </w:p>
  </w:footnote>
  <w:footnote w:type="continuationSeparator" w:id="0">
    <w:p w:rsidR="00A3125A" w:rsidRDefault="00A3125A" w:rsidP="00F23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C4ED6"/>
    <w:multiLevelType w:val="multilevel"/>
    <w:tmpl w:val="7088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8AE"/>
    <w:rsid w:val="0001490A"/>
    <w:rsid w:val="00026D92"/>
    <w:rsid w:val="00026E29"/>
    <w:rsid w:val="00044CA2"/>
    <w:rsid w:val="000531C0"/>
    <w:rsid w:val="00055CCB"/>
    <w:rsid w:val="000622B0"/>
    <w:rsid w:val="00074A14"/>
    <w:rsid w:val="00075264"/>
    <w:rsid w:val="000822DF"/>
    <w:rsid w:val="0008371B"/>
    <w:rsid w:val="000A7878"/>
    <w:rsid w:val="000B3316"/>
    <w:rsid w:val="000E6FE5"/>
    <w:rsid w:val="000E7641"/>
    <w:rsid w:val="000F1474"/>
    <w:rsid w:val="00102C6D"/>
    <w:rsid w:val="0011219D"/>
    <w:rsid w:val="001308CB"/>
    <w:rsid w:val="001329E5"/>
    <w:rsid w:val="00161CFC"/>
    <w:rsid w:val="00166BA0"/>
    <w:rsid w:val="00175511"/>
    <w:rsid w:val="001828FD"/>
    <w:rsid w:val="001A6D47"/>
    <w:rsid w:val="001B4A44"/>
    <w:rsid w:val="001C5997"/>
    <w:rsid w:val="001F39B4"/>
    <w:rsid w:val="001F4365"/>
    <w:rsid w:val="002258AE"/>
    <w:rsid w:val="002462C7"/>
    <w:rsid w:val="00257EA8"/>
    <w:rsid w:val="002759DE"/>
    <w:rsid w:val="002860E2"/>
    <w:rsid w:val="00297CFB"/>
    <w:rsid w:val="002A50BD"/>
    <w:rsid w:val="002E7D60"/>
    <w:rsid w:val="00301F6E"/>
    <w:rsid w:val="00307811"/>
    <w:rsid w:val="00316685"/>
    <w:rsid w:val="00334225"/>
    <w:rsid w:val="00337044"/>
    <w:rsid w:val="0034080E"/>
    <w:rsid w:val="0035174E"/>
    <w:rsid w:val="0036776E"/>
    <w:rsid w:val="00372B48"/>
    <w:rsid w:val="003A310E"/>
    <w:rsid w:val="003B5615"/>
    <w:rsid w:val="003B63E5"/>
    <w:rsid w:val="003B69E4"/>
    <w:rsid w:val="003F15FD"/>
    <w:rsid w:val="003F5EF6"/>
    <w:rsid w:val="00403268"/>
    <w:rsid w:val="00406096"/>
    <w:rsid w:val="00407E44"/>
    <w:rsid w:val="004115CD"/>
    <w:rsid w:val="00412A4F"/>
    <w:rsid w:val="0041713E"/>
    <w:rsid w:val="00425DD2"/>
    <w:rsid w:val="00427905"/>
    <w:rsid w:val="004348DB"/>
    <w:rsid w:val="0048410F"/>
    <w:rsid w:val="004851F6"/>
    <w:rsid w:val="004A1132"/>
    <w:rsid w:val="004A3102"/>
    <w:rsid w:val="004B21C9"/>
    <w:rsid w:val="004B26C8"/>
    <w:rsid w:val="004C10BE"/>
    <w:rsid w:val="004E620D"/>
    <w:rsid w:val="004E6978"/>
    <w:rsid w:val="004F278A"/>
    <w:rsid w:val="00503EFD"/>
    <w:rsid w:val="005061AF"/>
    <w:rsid w:val="005161E3"/>
    <w:rsid w:val="00521554"/>
    <w:rsid w:val="00522A78"/>
    <w:rsid w:val="005242C6"/>
    <w:rsid w:val="005242DC"/>
    <w:rsid w:val="00524E0B"/>
    <w:rsid w:val="00531825"/>
    <w:rsid w:val="00533960"/>
    <w:rsid w:val="00535C79"/>
    <w:rsid w:val="005435C0"/>
    <w:rsid w:val="00550EB9"/>
    <w:rsid w:val="00557C38"/>
    <w:rsid w:val="005831D3"/>
    <w:rsid w:val="00586FFE"/>
    <w:rsid w:val="005B0F3B"/>
    <w:rsid w:val="005C4722"/>
    <w:rsid w:val="005D598C"/>
    <w:rsid w:val="005E5108"/>
    <w:rsid w:val="005F2059"/>
    <w:rsid w:val="005F3EBD"/>
    <w:rsid w:val="00634250"/>
    <w:rsid w:val="00661209"/>
    <w:rsid w:val="00676879"/>
    <w:rsid w:val="006A1F50"/>
    <w:rsid w:val="006B440C"/>
    <w:rsid w:val="006B778D"/>
    <w:rsid w:val="006C319E"/>
    <w:rsid w:val="006C36A6"/>
    <w:rsid w:val="006D408D"/>
    <w:rsid w:val="006E0637"/>
    <w:rsid w:val="006F7569"/>
    <w:rsid w:val="0070206A"/>
    <w:rsid w:val="00727B3F"/>
    <w:rsid w:val="00734A83"/>
    <w:rsid w:val="00745F06"/>
    <w:rsid w:val="007923DF"/>
    <w:rsid w:val="007A024E"/>
    <w:rsid w:val="007A2583"/>
    <w:rsid w:val="007B4AEA"/>
    <w:rsid w:val="007C5949"/>
    <w:rsid w:val="007F5055"/>
    <w:rsid w:val="00803213"/>
    <w:rsid w:val="0081145E"/>
    <w:rsid w:val="00827209"/>
    <w:rsid w:val="0083403C"/>
    <w:rsid w:val="00844A63"/>
    <w:rsid w:val="00852F46"/>
    <w:rsid w:val="00857B93"/>
    <w:rsid w:val="008610F9"/>
    <w:rsid w:val="00886407"/>
    <w:rsid w:val="00891F05"/>
    <w:rsid w:val="00892EA6"/>
    <w:rsid w:val="00895B8F"/>
    <w:rsid w:val="008A649A"/>
    <w:rsid w:val="008B4D83"/>
    <w:rsid w:val="008C5559"/>
    <w:rsid w:val="008D6BC2"/>
    <w:rsid w:val="008D7208"/>
    <w:rsid w:val="008F3A67"/>
    <w:rsid w:val="00913E1E"/>
    <w:rsid w:val="00927627"/>
    <w:rsid w:val="00933EC5"/>
    <w:rsid w:val="009415D7"/>
    <w:rsid w:val="00943FFD"/>
    <w:rsid w:val="00954F2A"/>
    <w:rsid w:val="009668E4"/>
    <w:rsid w:val="00967FD4"/>
    <w:rsid w:val="009969A7"/>
    <w:rsid w:val="009C5910"/>
    <w:rsid w:val="009C7FF9"/>
    <w:rsid w:val="009D02D2"/>
    <w:rsid w:val="009D65A5"/>
    <w:rsid w:val="009F4EBC"/>
    <w:rsid w:val="00A01C26"/>
    <w:rsid w:val="00A11139"/>
    <w:rsid w:val="00A12E46"/>
    <w:rsid w:val="00A3125A"/>
    <w:rsid w:val="00A4134F"/>
    <w:rsid w:val="00A45B66"/>
    <w:rsid w:val="00A50E96"/>
    <w:rsid w:val="00A65A19"/>
    <w:rsid w:val="00A841FA"/>
    <w:rsid w:val="00A91385"/>
    <w:rsid w:val="00A959F7"/>
    <w:rsid w:val="00AB7855"/>
    <w:rsid w:val="00AE0D76"/>
    <w:rsid w:val="00AF03E6"/>
    <w:rsid w:val="00AF3BEB"/>
    <w:rsid w:val="00B113DE"/>
    <w:rsid w:val="00B2149A"/>
    <w:rsid w:val="00B41E54"/>
    <w:rsid w:val="00B56E84"/>
    <w:rsid w:val="00B93C73"/>
    <w:rsid w:val="00BA1B62"/>
    <w:rsid w:val="00BA44CF"/>
    <w:rsid w:val="00BD2817"/>
    <w:rsid w:val="00C05013"/>
    <w:rsid w:val="00C11C2A"/>
    <w:rsid w:val="00C15377"/>
    <w:rsid w:val="00C20571"/>
    <w:rsid w:val="00C20D7C"/>
    <w:rsid w:val="00C31A3E"/>
    <w:rsid w:val="00C35205"/>
    <w:rsid w:val="00C373EC"/>
    <w:rsid w:val="00C411DA"/>
    <w:rsid w:val="00C50571"/>
    <w:rsid w:val="00C5410F"/>
    <w:rsid w:val="00C72AF2"/>
    <w:rsid w:val="00C7664F"/>
    <w:rsid w:val="00C81C8D"/>
    <w:rsid w:val="00CB1271"/>
    <w:rsid w:val="00CB4884"/>
    <w:rsid w:val="00CC1159"/>
    <w:rsid w:val="00CD28AA"/>
    <w:rsid w:val="00CF1FCE"/>
    <w:rsid w:val="00CF20DB"/>
    <w:rsid w:val="00D0056D"/>
    <w:rsid w:val="00D200AC"/>
    <w:rsid w:val="00D239B2"/>
    <w:rsid w:val="00D70CC7"/>
    <w:rsid w:val="00D726AB"/>
    <w:rsid w:val="00D7347C"/>
    <w:rsid w:val="00D87765"/>
    <w:rsid w:val="00D90545"/>
    <w:rsid w:val="00D90CDB"/>
    <w:rsid w:val="00D91DC2"/>
    <w:rsid w:val="00DB0FAF"/>
    <w:rsid w:val="00DB6EEC"/>
    <w:rsid w:val="00DC2A5D"/>
    <w:rsid w:val="00DD3344"/>
    <w:rsid w:val="00DE6826"/>
    <w:rsid w:val="00E074C4"/>
    <w:rsid w:val="00E14EB0"/>
    <w:rsid w:val="00E750C7"/>
    <w:rsid w:val="00E76C71"/>
    <w:rsid w:val="00E8309F"/>
    <w:rsid w:val="00E928ED"/>
    <w:rsid w:val="00E97A20"/>
    <w:rsid w:val="00EB236D"/>
    <w:rsid w:val="00EC3114"/>
    <w:rsid w:val="00EF3C4A"/>
    <w:rsid w:val="00F03B8A"/>
    <w:rsid w:val="00F12B9B"/>
    <w:rsid w:val="00F23DD7"/>
    <w:rsid w:val="00F34AE4"/>
    <w:rsid w:val="00F3609F"/>
    <w:rsid w:val="00F420C9"/>
    <w:rsid w:val="00F56319"/>
    <w:rsid w:val="00F66FD7"/>
    <w:rsid w:val="00F7514B"/>
    <w:rsid w:val="00F84420"/>
    <w:rsid w:val="00F90C4F"/>
    <w:rsid w:val="00F95348"/>
    <w:rsid w:val="00FA40B9"/>
    <w:rsid w:val="00FB1DFA"/>
    <w:rsid w:val="00FC4647"/>
    <w:rsid w:val="00FD16FF"/>
    <w:rsid w:val="00FD2652"/>
    <w:rsid w:val="00FD4C7D"/>
    <w:rsid w:val="00FD5004"/>
    <w:rsid w:val="00FE0B1C"/>
    <w:rsid w:val="00FF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C9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258A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8A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-rteelement-p">
    <w:name w:val="ms-rteelement-p"/>
    <w:basedOn w:val="a"/>
    <w:rsid w:val="002258A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2258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58A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58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25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2258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No Spacing"/>
    <w:uiPriority w:val="99"/>
    <w:qFormat/>
    <w:rsid w:val="00407E44"/>
    <w:pPr>
      <w:widowControl w:val="0"/>
      <w:suppressAutoHyphens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F23D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23DD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23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23D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6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2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5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68B8-D686-4DCE-A31D-ACC431D8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2017-06-20T04:02:00Z</cp:lastPrinted>
  <dcterms:created xsi:type="dcterms:W3CDTF">2017-05-17T06:53:00Z</dcterms:created>
  <dcterms:modified xsi:type="dcterms:W3CDTF">2018-06-15T09:18:00Z</dcterms:modified>
</cp:coreProperties>
</file>